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0B6" w:rsidRDefault="005C40B6" w:rsidP="005C40B6">
      <w:pPr>
        <w:pStyle w:val="1"/>
        <w:spacing w:line="440" w:lineRule="exact"/>
        <w:jc w:val="center"/>
        <w:rPr>
          <w:rFonts w:ascii="宋体" w:hAnsi="宋体" w:hint="eastAsia"/>
          <w:b w:val="0"/>
          <w:bCs w:val="0"/>
          <w:sz w:val="30"/>
          <w:szCs w:val="30"/>
        </w:rPr>
      </w:pPr>
      <w:r>
        <w:rPr>
          <w:rFonts w:ascii="宋体" w:hAnsi="宋体" w:hint="eastAsia"/>
          <w:b w:val="0"/>
          <w:bCs w:val="0"/>
          <w:sz w:val="30"/>
          <w:szCs w:val="30"/>
        </w:rPr>
        <w:t>安全生产责任追究制度</w:t>
      </w:r>
    </w:p>
    <w:p w:rsidR="005C40B6" w:rsidRDefault="005C40B6" w:rsidP="005C40B6">
      <w:pPr>
        <w:spacing w:line="380" w:lineRule="exact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一、目的</w:t>
      </w:r>
    </w:p>
    <w:p w:rsidR="005C40B6" w:rsidRDefault="005C40B6" w:rsidP="005C40B6">
      <w:pPr>
        <w:spacing w:line="380" w:lineRule="exact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为贯彻执行安全生产方针，强化安全生产责任制，将安全目标责任考核与奖励、惩罚和责任</w:t>
      </w:r>
      <w:r>
        <w:rPr>
          <w:rFonts w:ascii="宋体" w:hAnsi="宋体" w:hint="eastAsia"/>
          <w:bCs/>
          <w:sz w:val="24"/>
          <w:szCs w:val="24"/>
        </w:rPr>
        <w:t>追究</w:t>
      </w:r>
      <w:r>
        <w:rPr>
          <w:rFonts w:ascii="宋体" w:hAnsi="宋体" w:hint="eastAsia"/>
          <w:sz w:val="24"/>
          <w:szCs w:val="24"/>
        </w:rPr>
        <w:t>有机地结合起来，使安全生产经营工作逐步规范化、科学化、制度化，特制定本制度。</w:t>
      </w:r>
    </w:p>
    <w:p w:rsidR="005C40B6" w:rsidRDefault="005C40B6" w:rsidP="005C40B6">
      <w:pPr>
        <w:spacing w:line="380" w:lineRule="exact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二、范围</w:t>
      </w:r>
    </w:p>
    <w:p w:rsidR="005C40B6" w:rsidRDefault="005C40B6" w:rsidP="005C40B6">
      <w:pPr>
        <w:spacing w:line="380" w:lineRule="exact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适用于我厂范围内所有部门、从业人员。</w:t>
      </w:r>
    </w:p>
    <w:p w:rsidR="005C40B6" w:rsidRDefault="005C40B6" w:rsidP="005C40B6">
      <w:pPr>
        <w:spacing w:line="380" w:lineRule="exact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三、依据</w:t>
      </w:r>
    </w:p>
    <w:p w:rsidR="005C40B6" w:rsidRDefault="005C40B6" w:rsidP="005C40B6">
      <w:pPr>
        <w:spacing w:line="380" w:lineRule="exact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《中华人民共和国安全生产法》（主席令第十三号）</w:t>
      </w:r>
    </w:p>
    <w:p w:rsidR="005C40B6" w:rsidRDefault="005C40B6" w:rsidP="005C40B6">
      <w:pPr>
        <w:spacing w:line="380" w:lineRule="exact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《四川省安全生产条例》</w:t>
      </w:r>
    </w:p>
    <w:p w:rsidR="005C40B6" w:rsidRDefault="005C40B6" w:rsidP="005C40B6">
      <w:pPr>
        <w:spacing w:line="380" w:lineRule="exact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《危险化学品从业单位安全标准化通用规范》（AQ 3013-2008）</w:t>
      </w:r>
    </w:p>
    <w:p w:rsidR="005C40B6" w:rsidRDefault="005C40B6" w:rsidP="005C40B6">
      <w:pPr>
        <w:spacing w:line="380" w:lineRule="exact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《危险化学品从业单位安全生产标准化评审标准》（安监总管三〔2011〕93号）</w:t>
      </w:r>
    </w:p>
    <w:p w:rsidR="005C40B6" w:rsidRDefault="005C40B6" w:rsidP="005C40B6">
      <w:pPr>
        <w:spacing w:line="380" w:lineRule="exact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四、职责</w:t>
      </w:r>
    </w:p>
    <w:p w:rsidR="005C40B6" w:rsidRDefault="005C40B6" w:rsidP="005C40B6">
      <w:pPr>
        <w:spacing w:line="380" w:lineRule="exact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1、安全生产领导小组负责安全生产奖惩和责任</w:t>
      </w:r>
      <w:r>
        <w:rPr>
          <w:rFonts w:ascii="宋体" w:hAnsi="宋体" w:hint="eastAsia"/>
          <w:bCs/>
          <w:sz w:val="24"/>
          <w:szCs w:val="24"/>
        </w:rPr>
        <w:t>追究</w:t>
      </w:r>
      <w:r>
        <w:rPr>
          <w:rFonts w:ascii="宋体" w:hAnsi="宋体" w:hint="eastAsia"/>
          <w:sz w:val="24"/>
          <w:szCs w:val="24"/>
        </w:rPr>
        <w:t>制度的审议。</w:t>
      </w:r>
    </w:p>
    <w:p w:rsidR="005C40B6" w:rsidRDefault="005C40B6" w:rsidP="005C40B6">
      <w:pPr>
        <w:spacing w:line="380" w:lineRule="exact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2、厂长负责组织建立安全奖惩和责任</w:t>
      </w:r>
      <w:r>
        <w:rPr>
          <w:rFonts w:ascii="宋体" w:hAnsi="宋体" w:hint="eastAsia"/>
          <w:bCs/>
          <w:sz w:val="24"/>
          <w:szCs w:val="24"/>
        </w:rPr>
        <w:t>追究</w:t>
      </w:r>
      <w:r>
        <w:rPr>
          <w:rFonts w:ascii="宋体" w:hAnsi="宋体" w:hint="eastAsia"/>
          <w:sz w:val="24"/>
          <w:szCs w:val="24"/>
        </w:rPr>
        <w:t>管理办法，并负责安全奖励资金的落实及考核审批。</w:t>
      </w:r>
    </w:p>
    <w:p w:rsidR="005C40B6" w:rsidRDefault="005C40B6" w:rsidP="005C40B6">
      <w:pPr>
        <w:spacing w:line="380" w:lineRule="exact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3、安全员负责安全生产情况进行检查，并根据情况填写考核单报厂长审批，建立奖惩和责任</w:t>
      </w:r>
      <w:r>
        <w:rPr>
          <w:rFonts w:ascii="宋体" w:hAnsi="宋体" w:hint="eastAsia"/>
          <w:bCs/>
          <w:sz w:val="24"/>
          <w:szCs w:val="24"/>
        </w:rPr>
        <w:t>追究</w:t>
      </w:r>
      <w:r>
        <w:rPr>
          <w:rFonts w:ascii="宋体" w:hAnsi="宋体" w:hint="eastAsia"/>
          <w:sz w:val="24"/>
          <w:szCs w:val="24"/>
        </w:rPr>
        <w:t>管理台账。</w:t>
      </w:r>
    </w:p>
    <w:p w:rsidR="005C40B6" w:rsidRDefault="005C40B6" w:rsidP="005C40B6">
      <w:pPr>
        <w:spacing w:line="380" w:lineRule="exact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4、财务科负责落实安全生产奖励资金。</w:t>
      </w:r>
    </w:p>
    <w:p w:rsidR="005C40B6" w:rsidRDefault="005C40B6" w:rsidP="005C40B6">
      <w:pPr>
        <w:spacing w:line="380" w:lineRule="exact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五、考核方法</w:t>
      </w:r>
    </w:p>
    <w:p w:rsidR="005C40B6" w:rsidRDefault="005C40B6" w:rsidP="005C40B6">
      <w:pPr>
        <w:spacing w:line="380" w:lineRule="exact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实行日常督察与年终考核相结合。</w:t>
      </w:r>
    </w:p>
    <w:p w:rsidR="005C40B6" w:rsidRDefault="005C40B6" w:rsidP="005C40B6">
      <w:pPr>
        <w:spacing w:line="380" w:lineRule="exact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六、考核内容</w:t>
      </w:r>
    </w:p>
    <w:p w:rsidR="005C40B6" w:rsidRDefault="005C40B6" w:rsidP="005C40B6">
      <w:pPr>
        <w:spacing w:line="380" w:lineRule="exact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>
        <w:rPr>
          <w:rFonts w:hint="eastAsia"/>
          <w:sz w:val="24"/>
          <w:szCs w:val="24"/>
        </w:rPr>
        <w:t>考核内容分为安全目标完成情况和安全责任履行情况。</w:t>
      </w:r>
    </w:p>
    <w:p w:rsidR="005C40B6" w:rsidRDefault="005C40B6" w:rsidP="005C40B6">
      <w:pPr>
        <w:spacing w:line="380" w:lineRule="exact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1、有以下行为者，应在年终时从安全专项经费中给予奖励</w:t>
      </w:r>
    </w:p>
    <w:p w:rsidR="005C40B6" w:rsidRDefault="005C40B6" w:rsidP="005C40B6">
      <w:pPr>
        <w:spacing w:line="380" w:lineRule="exact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1）认真贯彻我厂的安全生产方针、规章、制度，在预防事故、安全生产过程中做出显著成绩的。</w:t>
      </w:r>
    </w:p>
    <w:p w:rsidR="005C40B6" w:rsidRDefault="005C40B6" w:rsidP="005C40B6">
      <w:pPr>
        <w:spacing w:line="380" w:lineRule="exact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2）消除事故隐患，避免重大事故发生的。</w:t>
      </w:r>
    </w:p>
    <w:p w:rsidR="005C40B6" w:rsidRDefault="005C40B6" w:rsidP="005C40B6">
      <w:pPr>
        <w:spacing w:line="380" w:lineRule="exact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3）发生事故时，积极抢救并采取措施防止事故扩大，使员工生命和</w:t>
      </w:r>
      <w:r>
        <w:rPr>
          <w:rFonts w:hint="eastAsia"/>
          <w:sz w:val="24"/>
          <w:szCs w:val="24"/>
        </w:rPr>
        <w:t>我厂</w:t>
      </w:r>
      <w:r>
        <w:rPr>
          <w:rFonts w:ascii="宋体" w:hAnsi="宋体" w:hint="eastAsia"/>
          <w:sz w:val="24"/>
          <w:szCs w:val="24"/>
        </w:rPr>
        <w:t>财产免受和减少损失的。</w:t>
      </w:r>
    </w:p>
    <w:p w:rsidR="005C40B6" w:rsidRDefault="005C40B6" w:rsidP="005C40B6">
      <w:pPr>
        <w:spacing w:line="380" w:lineRule="exact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4）严格按我厂要求建立各项安全管理台帐，基础资料内容健全，记录完整规范，管理出色者。</w:t>
      </w:r>
    </w:p>
    <w:p w:rsidR="005C40B6" w:rsidRDefault="005C40B6" w:rsidP="005C40B6">
      <w:pPr>
        <w:spacing w:line="380" w:lineRule="exact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5）坚守岗位，忠于职守，在职业安全卫生工作中做出显著成绩的。</w:t>
      </w:r>
    </w:p>
    <w:p w:rsidR="005C40B6" w:rsidRDefault="005C40B6" w:rsidP="005C40B6">
      <w:pPr>
        <w:spacing w:line="380" w:lineRule="exact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6）安全生产基础工作扎实，定期召开安全会议、组织安全检查，落实安全</w:t>
      </w:r>
      <w:r>
        <w:rPr>
          <w:rFonts w:ascii="宋体" w:hAnsi="宋体" w:hint="eastAsia"/>
          <w:sz w:val="24"/>
          <w:szCs w:val="24"/>
        </w:rPr>
        <w:lastRenderedPageBreak/>
        <w:t>措施，成绩显著者。</w:t>
      </w:r>
    </w:p>
    <w:p w:rsidR="005C40B6" w:rsidRDefault="005C40B6" w:rsidP="005C40B6">
      <w:pPr>
        <w:spacing w:line="380" w:lineRule="exact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7）奖励标准为：根据具体情况对有关人员或先进个人奖励人民币100元至2000元。</w:t>
      </w:r>
    </w:p>
    <w:p w:rsidR="005C40B6" w:rsidRDefault="005C40B6" w:rsidP="005C40B6">
      <w:pPr>
        <w:spacing w:line="380" w:lineRule="exact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2、有下列表现之一者，应给予处罚和责任</w:t>
      </w:r>
      <w:r>
        <w:rPr>
          <w:rFonts w:ascii="宋体" w:hAnsi="宋体" w:hint="eastAsia"/>
          <w:bCs/>
          <w:sz w:val="24"/>
          <w:szCs w:val="24"/>
        </w:rPr>
        <w:t>追究</w:t>
      </w:r>
      <w:r>
        <w:rPr>
          <w:rFonts w:ascii="宋体" w:hAnsi="宋体" w:hint="eastAsia"/>
          <w:sz w:val="24"/>
          <w:szCs w:val="24"/>
        </w:rPr>
        <w:t>：</w:t>
      </w:r>
    </w:p>
    <w:p w:rsidR="005C40B6" w:rsidRDefault="005C40B6" w:rsidP="005C40B6">
      <w:pPr>
        <w:spacing w:line="380" w:lineRule="exac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1）发生责任死亡事故，撤消责任部门主管负责人职务，对事故相关责任人处以2000-5000元罚款。涉及到刑事责任的，依法追究刑事责任。 </w:t>
      </w:r>
    </w:p>
    <w:p w:rsidR="005C40B6" w:rsidRDefault="005C40B6" w:rsidP="005C40B6">
      <w:pPr>
        <w:spacing w:line="380" w:lineRule="exact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2）发生责任重伤事故，对相关责任者处以1000-2000元罚款。涉及到刑事责任的，依法追究刑事责任。</w:t>
      </w:r>
    </w:p>
    <w:p w:rsidR="005C40B6" w:rsidRDefault="005C40B6" w:rsidP="005C40B6">
      <w:pPr>
        <w:spacing w:line="380" w:lineRule="exact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3）发生责任轻伤事故、对相关责任者处以200-500元罚款。涉及到刑事责任的，依法追究刑事责任。</w:t>
      </w:r>
    </w:p>
    <w:p w:rsidR="005C40B6" w:rsidRDefault="005C40B6" w:rsidP="005C40B6">
      <w:pPr>
        <w:spacing w:line="380" w:lineRule="exact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4）对于重大未遂事故，对相关责任者处以200-500元罚款。涉及到刑事责任的，依法追究刑事责任。</w:t>
      </w:r>
    </w:p>
    <w:p w:rsidR="005C40B6" w:rsidRDefault="005C40B6" w:rsidP="005C40B6">
      <w:pPr>
        <w:spacing w:line="380" w:lineRule="exact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5）对在生产作业中，不按规定穿戴好防护用品的员工，给予经济处罚50元/次。</w:t>
      </w:r>
    </w:p>
    <w:p w:rsidR="005C40B6" w:rsidRDefault="005C40B6" w:rsidP="005C40B6">
      <w:pPr>
        <w:spacing w:line="380" w:lineRule="exact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）在生产作业中，未按本工种操作规程操作或无证操作设备仪器的员工，给予经济处罚100元,未达到厂级产品质量要求,给予经济处罚50元/次,如一次超过本批次10%以上,按当次经济损失给予经济处罚,如月超过三次,视为工种操作不合格人员,给予转岗处置,不得从事现岗位工作。</w:t>
      </w:r>
    </w:p>
    <w:p w:rsidR="005C40B6" w:rsidRDefault="005C40B6" w:rsidP="005C40B6">
      <w:pPr>
        <w:spacing w:line="380" w:lineRule="exact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7）对各种安全装置（消防设施等）未按规定进行定期校验的，对责任人给予经济处罚200元人民币。</w:t>
      </w:r>
    </w:p>
    <w:p w:rsidR="005C40B6" w:rsidRDefault="005C40B6" w:rsidP="005C40B6">
      <w:pPr>
        <w:spacing w:line="380" w:lineRule="exact"/>
        <w:ind w:firstLineChars="200" w:firstLine="480"/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8）车间和库房内严禁吸烟，严禁酒后作业。发现吸烟罚款责任人200元-1000元/人.次（厂级管理人员，罚款1000元/人.次；其他员工和外来人员，罚款200元/人次）；当月累计烟头数超过10个，除按实计算进行处罚外，并同时处该部门800元罚款、第一负责人200元罚款、责任区域班组100元罚款。酒后作业罚款责任人100元/人.次。</w:t>
      </w:r>
    </w:p>
    <w:p w:rsidR="005C40B6" w:rsidRDefault="005C40B6" w:rsidP="005C40B6">
      <w:pPr>
        <w:spacing w:line="380" w:lineRule="exact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9）上班时间打闹、闲谈、串岗、做与本</w:t>
      </w:r>
      <w:r>
        <w:rPr>
          <w:rFonts w:hint="eastAsia"/>
          <w:sz w:val="24"/>
          <w:szCs w:val="24"/>
        </w:rPr>
        <w:t>职工作无关的事，</w:t>
      </w:r>
      <w:r>
        <w:rPr>
          <w:rFonts w:ascii="宋体" w:hAnsi="宋体" w:hint="eastAsia"/>
          <w:sz w:val="24"/>
          <w:szCs w:val="24"/>
        </w:rPr>
        <w:t xml:space="preserve">对责任人给予经济处罚 </w:t>
      </w:r>
      <w:r>
        <w:rPr>
          <w:rFonts w:hint="eastAsia"/>
          <w:sz w:val="24"/>
          <w:szCs w:val="24"/>
        </w:rPr>
        <w:t>50</w:t>
      </w:r>
      <w:r>
        <w:rPr>
          <w:rFonts w:hint="eastAsia"/>
          <w:sz w:val="24"/>
          <w:szCs w:val="24"/>
        </w:rPr>
        <w:t>元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次。</w:t>
      </w:r>
    </w:p>
    <w:p w:rsidR="005C40B6" w:rsidRDefault="005C40B6" w:rsidP="005C40B6">
      <w:pPr>
        <w:spacing w:line="38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）下班不关灯、不断电、不断水，</w:t>
      </w:r>
      <w:r>
        <w:rPr>
          <w:rFonts w:ascii="宋体" w:hAnsi="宋体" w:hint="eastAsia"/>
          <w:sz w:val="24"/>
          <w:szCs w:val="24"/>
        </w:rPr>
        <w:t xml:space="preserve">对责任人给予经济处罚 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元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次。</w:t>
      </w:r>
    </w:p>
    <w:p w:rsidR="005C40B6" w:rsidRDefault="005C40B6" w:rsidP="005C40B6">
      <w:pPr>
        <w:spacing w:line="380" w:lineRule="exact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）下班后不锁车间门，</w:t>
      </w:r>
      <w:r>
        <w:rPr>
          <w:rFonts w:ascii="宋体" w:hAnsi="宋体" w:hint="eastAsia"/>
          <w:sz w:val="24"/>
          <w:szCs w:val="24"/>
        </w:rPr>
        <w:t xml:space="preserve">对责任人给予经济处罚 </w:t>
      </w:r>
      <w:r>
        <w:rPr>
          <w:rFonts w:hint="eastAsia"/>
          <w:sz w:val="24"/>
          <w:szCs w:val="24"/>
        </w:rPr>
        <w:t>50</w:t>
      </w:r>
      <w:r>
        <w:rPr>
          <w:rFonts w:hint="eastAsia"/>
          <w:sz w:val="24"/>
          <w:szCs w:val="24"/>
        </w:rPr>
        <w:t>元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次。</w:t>
      </w:r>
    </w:p>
    <w:p w:rsidR="005C40B6" w:rsidRDefault="005C40B6" w:rsidP="005C40B6">
      <w:pPr>
        <w:spacing w:line="38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）生产现场必须保持清洁、卫生、整齐，划分的清洁区班后必须打扫干净，否则</w:t>
      </w:r>
      <w:r>
        <w:rPr>
          <w:rFonts w:ascii="宋体" w:hAnsi="宋体" w:hint="eastAsia"/>
          <w:sz w:val="24"/>
          <w:szCs w:val="24"/>
        </w:rPr>
        <w:t xml:space="preserve">对责任人给予经济处罚 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元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次。</w:t>
      </w:r>
    </w:p>
    <w:p w:rsidR="005C40B6" w:rsidRDefault="005C40B6" w:rsidP="005C40B6">
      <w:pPr>
        <w:spacing w:line="380" w:lineRule="exact"/>
        <w:rPr>
          <w:rFonts w:ascii="宋体" w:hAnsi="宋体"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13</w:t>
      </w:r>
      <w:r>
        <w:rPr>
          <w:rFonts w:hint="eastAsia"/>
          <w:sz w:val="24"/>
          <w:szCs w:val="24"/>
        </w:rPr>
        <w:t>）</w:t>
      </w:r>
      <w:r>
        <w:rPr>
          <w:rFonts w:ascii="宋体" w:hAnsi="宋体" w:hint="eastAsia"/>
          <w:sz w:val="24"/>
          <w:szCs w:val="24"/>
        </w:rPr>
        <w:t>因管理不到位，出现疏漏而引发事故的，按责任大小给予相关责任管理人员（100—1000）元罚款。</w:t>
      </w:r>
    </w:p>
    <w:p w:rsidR="005C40B6" w:rsidRDefault="005C40B6" w:rsidP="005C40B6">
      <w:pPr>
        <w:spacing w:line="380" w:lineRule="exact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七、实施</w:t>
      </w:r>
    </w:p>
    <w:p w:rsidR="005C40B6" w:rsidRDefault="005C40B6" w:rsidP="005C40B6">
      <w:pPr>
        <w:spacing w:line="380" w:lineRule="exact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1、安全管理员负责制定奖励和处罚报告，报厂长审批后执行。</w:t>
      </w:r>
    </w:p>
    <w:p w:rsidR="005C40B6" w:rsidRDefault="005C40B6" w:rsidP="005C40B6">
      <w:pPr>
        <w:spacing w:line="380" w:lineRule="exact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2、个人奖励从安全经费中支出。</w:t>
      </w:r>
    </w:p>
    <w:p w:rsidR="005C40B6" w:rsidRDefault="005C40B6" w:rsidP="005C40B6">
      <w:pPr>
        <w:spacing w:line="380" w:lineRule="exact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3、个人罚款在当事人接到处罚通知后，由财务当月扣除。</w:t>
      </w:r>
    </w:p>
    <w:p w:rsidR="005C40B6" w:rsidRDefault="005C40B6" w:rsidP="005C40B6">
      <w:pPr>
        <w:spacing w:line="380" w:lineRule="exact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、考核结果存档，并记入安全生产奖惩台帐内。</w:t>
      </w:r>
    </w:p>
    <w:p w:rsidR="005C40B6" w:rsidRDefault="005C40B6" w:rsidP="005C40B6">
      <w:pPr>
        <w:spacing w:line="380" w:lineRule="exact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八、附则:本制度自签发之日起执行。</w:t>
      </w:r>
    </w:p>
    <w:p w:rsidR="00CD25CF" w:rsidRDefault="00CD25CF"/>
    <w:sectPr w:rsidR="00CD25CF" w:rsidSect="00CD2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40B6"/>
    <w:rsid w:val="005C40B6"/>
    <w:rsid w:val="00CD2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0B6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Char"/>
    <w:qFormat/>
    <w:rsid w:val="005C40B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C40B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CharCharCharCharCharCharChar">
    <w:name w:val="Char Char Char Char Char Char Char"/>
    <w:basedOn w:val="a"/>
    <w:qFormat/>
    <w:rsid w:val="005C40B6"/>
    <w:pPr>
      <w:widowControl/>
      <w:spacing w:after="160" w:line="240" w:lineRule="exact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2021-04-29T06:12:00Z</dcterms:created>
  <dcterms:modified xsi:type="dcterms:W3CDTF">2021-04-29T06:13:00Z</dcterms:modified>
</cp:coreProperties>
</file>