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napToGrid w:val="0"/>
        <w:jc w:val="center"/>
        <w:rPr>
          <w:rFonts w:hint="eastAsia" w:ascii="宋体" w:hAnsi="宋体"/>
          <w:b/>
          <w:kern w:val="0"/>
          <w:sz w:val="44"/>
          <w:szCs w:val="24"/>
        </w:rPr>
      </w:pPr>
      <w:bookmarkStart w:id="0" w:name="_GoBack"/>
      <w:bookmarkEnd w:id="0"/>
      <w:r>
        <w:rPr>
          <w:rFonts w:hint="eastAsia" w:ascii="仿宋_GB2312" w:hAnsi="宋体" w:eastAsia="仿宋_GB2312"/>
          <w:b/>
          <w:kern w:val="0"/>
          <w:sz w:val="44"/>
          <w:szCs w:val="24"/>
        </w:rPr>
        <w:t xml:space="preserve"> </w:t>
      </w:r>
      <w:r>
        <w:rPr>
          <w:rFonts w:hint="eastAsia" w:ascii="宋体" w:hAnsi="宋体"/>
          <w:b/>
          <w:kern w:val="0"/>
          <w:sz w:val="44"/>
          <w:szCs w:val="24"/>
        </w:rPr>
        <w:t>南充市汽车运输三公司</w:t>
      </w:r>
    </w:p>
    <w:p>
      <w:pPr>
        <w:autoSpaceDE w:val="0"/>
        <w:autoSpaceDN w:val="0"/>
        <w:adjustRightInd w:val="0"/>
        <w:snapToGrid w:val="0"/>
        <w:ind w:firstLine="442" w:firstLineChars="100"/>
        <w:rPr>
          <w:rFonts w:hint="eastAsia" w:ascii="宋体" w:hAnsi="宋体"/>
          <w:b/>
          <w:kern w:val="0"/>
          <w:sz w:val="44"/>
          <w:szCs w:val="24"/>
        </w:rPr>
      </w:pPr>
      <w:r>
        <w:rPr>
          <w:rFonts w:hint="eastAsia" w:ascii="宋体" w:hAnsi="宋体"/>
          <w:b/>
          <w:kern w:val="0"/>
          <w:sz w:val="44"/>
          <w:szCs w:val="24"/>
        </w:rPr>
        <w:t>2023年“汛期”全员安全教育培训内容</w:t>
      </w:r>
    </w:p>
    <w:p>
      <w:pPr>
        <w:autoSpaceDE w:val="0"/>
        <w:autoSpaceDN w:val="0"/>
        <w:adjustRightInd w:val="0"/>
        <w:snapToGrid w:val="0"/>
        <w:spacing w:line="520" w:lineRule="exact"/>
        <w:rPr>
          <w:rFonts w:hint="eastAsia" w:ascii="宋体" w:hAnsi="宋体"/>
          <w:kern w:val="0"/>
          <w:sz w:val="52"/>
          <w:szCs w:val="24"/>
        </w:rPr>
      </w:pPr>
    </w:p>
    <w:p>
      <w:pPr>
        <w:autoSpaceDE w:val="0"/>
        <w:autoSpaceDN w:val="0"/>
        <w:adjustRightInd w:val="0"/>
        <w:snapToGrid w:val="0"/>
        <w:spacing w:line="520" w:lineRule="exact"/>
        <w:ind w:firstLine="630" w:firstLineChars="196"/>
        <w:rPr>
          <w:rFonts w:hint="eastAsia" w:ascii="宋体" w:hAnsi="宋体"/>
          <w:b/>
          <w:color w:val="auto"/>
          <w:kern w:val="0"/>
          <w:sz w:val="32"/>
          <w:szCs w:val="24"/>
        </w:rPr>
      </w:pPr>
      <w:r>
        <w:rPr>
          <w:rFonts w:hint="eastAsia" w:ascii="宋体" w:hAnsi="宋体"/>
          <w:b/>
          <w:color w:val="auto"/>
          <w:kern w:val="0"/>
          <w:sz w:val="32"/>
          <w:szCs w:val="24"/>
        </w:rPr>
        <w:t>1、通报近期几起道路交通事故；传达上级文件精神。</w:t>
      </w:r>
    </w:p>
    <w:p>
      <w:pPr>
        <w:numPr>
          <w:ilvl w:val="0"/>
          <w:numId w:val="0"/>
        </w:numPr>
        <w:autoSpaceDE w:val="0"/>
        <w:autoSpaceDN w:val="0"/>
        <w:adjustRightInd w:val="0"/>
        <w:snapToGrid w:val="0"/>
        <w:spacing w:line="520" w:lineRule="exact"/>
        <w:ind w:firstLine="643" w:firstLineChars="200"/>
        <w:rPr>
          <w:rFonts w:hint="eastAsia" w:ascii="宋体" w:hAnsi="宋体"/>
          <w:b/>
          <w:color w:val="FF0000"/>
          <w:kern w:val="0"/>
          <w:sz w:val="32"/>
          <w:szCs w:val="24"/>
        </w:rPr>
      </w:pPr>
      <w:r>
        <w:rPr>
          <w:rFonts w:hint="eastAsia" w:ascii="宋体" w:hAnsi="宋体"/>
          <w:b/>
          <w:color w:val="auto"/>
          <w:kern w:val="0"/>
          <w:sz w:val="32"/>
          <w:szCs w:val="24"/>
        </w:rPr>
        <w:t>2、</w:t>
      </w:r>
      <w:r>
        <w:rPr>
          <w:rFonts w:hint="eastAsia" w:ascii="宋体" w:hAnsi="宋体"/>
          <w:b/>
          <w:kern w:val="0"/>
          <w:sz w:val="32"/>
          <w:szCs w:val="24"/>
        </w:rPr>
        <w:t>组织学习我司关于切实做好2023年“汛期”期间的道路运输安全的工作安排及2023年“汛期”道路运输安全的保障措施；</w:t>
      </w:r>
    </w:p>
    <w:p>
      <w:pPr>
        <w:autoSpaceDE w:val="0"/>
        <w:autoSpaceDN w:val="0"/>
        <w:adjustRightInd w:val="0"/>
        <w:snapToGrid w:val="0"/>
        <w:spacing w:line="520" w:lineRule="exact"/>
        <w:ind w:firstLine="630" w:firstLineChars="196"/>
        <w:rPr>
          <w:rFonts w:hint="eastAsia" w:ascii="宋体" w:hAnsi="宋体"/>
          <w:b/>
          <w:kern w:val="0"/>
          <w:sz w:val="32"/>
          <w:szCs w:val="24"/>
        </w:rPr>
      </w:pPr>
      <w:r>
        <w:rPr>
          <w:rFonts w:hint="eastAsia" w:ascii="宋体" w:hAnsi="宋体"/>
          <w:b/>
          <w:kern w:val="0"/>
          <w:sz w:val="32"/>
          <w:szCs w:val="24"/>
        </w:rPr>
        <w:t>3、学习“汛期”期间注意事项；</w:t>
      </w:r>
    </w:p>
    <w:p>
      <w:pPr>
        <w:autoSpaceDE w:val="0"/>
        <w:autoSpaceDN w:val="0"/>
        <w:adjustRightInd w:val="0"/>
        <w:snapToGrid w:val="0"/>
        <w:spacing w:line="520" w:lineRule="exact"/>
        <w:ind w:firstLine="630" w:firstLineChars="196"/>
        <w:rPr>
          <w:rFonts w:hint="eastAsia" w:ascii="宋体" w:hAnsi="宋体"/>
          <w:b/>
          <w:kern w:val="0"/>
          <w:sz w:val="32"/>
          <w:szCs w:val="24"/>
        </w:rPr>
      </w:pPr>
      <w:r>
        <w:rPr>
          <w:rFonts w:hint="eastAsia" w:ascii="宋体" w:hAnsi="宋体"/>
          <w:b/>
          <w:kern w:val="0"/>
          <w:sz w:val="32"/>
          <w:szCs w:val="24"/>
        </w:rPr>
        <w:t>4、对汛期工作提几点要求。</w:t>
      </w:r>
    </w:p>
    <w:p>
      <w:pPr>
        <w:autoSpaceDE w:val="0"/>
        <w:autoSpaceDN w:val="0"/>
        <w:adjustRightInd w:val="0"/>
        <w:snapToGrid w:val="0"/>
        <w:spacing w:line="520" w:lineRule="exact"/>
        <w:ind w:firstLine="627" w:firstLineChars="196"/>
        <w:rPr>
          <w:rFonts w:hint="eastAsia" w:ascii="宋体" w:hAnsi="宋体"/>
          <w:kern w:val="0"/>
          <w:sz w:val="32"/>
          <w:szCs w:val="24"/>
        </w:rPr>
      </w:pPr>
    </w:p>
    <w:p>
      <w:pPr>
        <w:autoSpaceDE w:val="0"/>
        <w:autoSpaceDN w:val="0"/>
        <w:adjustRightInd w:val="0"/>
        <w:snapToGrid w:val="0"/>
        <w:spacing w:line="520" w:lineRule="exact"/>
        <w:ind w:firstLine="630" w:firstLineChars="196"/>
        <w:rPr>
          <w:rFonts w:hint="eastAsia" w:ascii="宋体" w:hAnsi="宋体"/>
          <w:b/>
          <w:color w:val="000000"/>
          <w:kern w:val="0"/>
          <w:sz w:val="32"/>
          <w:szCs w:val="24"/>
        </w:rPr>
      </w:pPr>
      <w:r>
        <w:rPr>
          <w:rFonts w:hint="eastAsia" w:ascii="宋体" w:hAnsi="宋体"/>
          <w:b/>
          <w:color w:val="000000"/>
          <w:kern w:val="0"/>
          <w:sz w:val="32"/>
          <w:szCs w:val="24"/>
        </w:rPr>
        <w:t>一、通报近期的几起道路交通事故，传达上级文件精神。</w:t>
      </w:r>
    </w:p>
    <w:p>
      <w:pPr>
        <w:numPr>
          <w:ilvl w:val="0"/>
          <w:numId w:val="0"/>
        </w:numPr>
        <w:autoSpaceDE w:val="0"/>
        <w:autoSpaceDN w:val="0"/>
        <w:adjustRightInd w:val="0"/>
        <w:snapToGrid w:val="0"/>
        <w:spacing w:line="520" w:lineRule="exact"/>
        <w:ind w:left="640"/>
        <w:rPr>
          <w:rFonts w:hint="eastAsia" w:ascii="宋体" w:hAnsi="宋体"/>
          <w:b/>
          <w:color w:val="FF0000"/>
          <w:kern w:val="0"/>
          <w:sz w:val="32"/>
          <w:szCs w:val="24"/>
        </w:rPr>
      </w:pPr>
    </w:p>
    <w:p>
      <w:pPr>
        <w:ind w:firstLine="630" w:firstLineChars="196"/>
        <w:rPr>
          <w:rFonts w:hint="eastAsia" w:ascii="宋体" w:hAnsi="宋体"/>
          <w:sz w:val="32"/>
          <w:szCs w:val="24"/>
          <w:shd w:val="clear" w:color="auto" w:fill="FFFFFF"/>
        </w:rPr>
      </w:pPr>
      <w:r>
        <w:rPr>
          <w:rFonts w:hint="eastAsia" w:ascii="宋体" w:hAnsi="宋体"/>
          <w:b/>
          <w:sz w:val="32"/>
          <w:szCs w:val="24"/>
        </w:rPr>
        <w:t>1、</w:t>
      </w:r>
      <w:r>
        <w:rPr>
          <w:rFonts w:hint="eastAsia" w:ascii="宋体" w:hAnsi="宋体"/>
          <w:sz w:val="32"/>
          <w:szCs w:val="24"/>
        </w:rPr>
        <w:t>2023年1月8日0时49分，一辆严重超载的重型半挂牵引车行驶至南昌大道南昌县境内幽兰连接线桃岭村龚坊自然村路段时，冲撞至送葬队伍中，造成17人死亡、22人受伤。</w:t>
      </w:r>
      <w:r>
        <w:rPr>
          <w:rFonts w:hint="eastAsia" w:ascii="宋体" w:hAnsi="宋体"/>
          <w:sz w:val="32"/>
          <w:szCs w:val="24"/>
        </w:rPr>
        <w:br w:type="textWrapping"/>
      </w:r>
      <w:r>
        <w:rPr>
          <w:rFonts w:hint="eastAsia" w:ascii="宋体" w:hAnsi="宋体"/>
          <w:sz w:val="32"/>
          <w:szCs w:val="24"/>
        </w:rPr>
        <w:t xml:space="preserve">   </w:t>
      </w:r>
      <w:r>
        <w:rPr>
          <w:rFonts w:hint="eastAsia" w:ascii="宋体" w:hAnsi="宋体"/>
          <w:spacing w:val="8"/>
          <w:kern w:val="0"/>
          <w:sz w:val="32"/>
          <w:szCs w:val="24"/>
        </w:rPr>
        <w:t>事故主要原因分析：</w:t>
      </w:r>
      <w:r>
        <w:rPr>
          <w:rFonts w:hint="eastAsia" w:ascii="宋体" w:hAnsi="宋体"/>
          <w:sz w:val="32"/>
          <w:szCs w:val="24"/>
        </w:rPr>
        <w:t>从目前获得的情况看，送葬队伍40多人占用了机动车道，大货车涉嫌疲劳驾驶或分心驾驶</w:t>
      </w:r>
      <w:r>
        <w:rPr>
          <w:rFonts w:hint="eastAsia" w:ascii="宋体" w:hAnsi="宋体"/>
          <w:sz w:val="32"/>
          <w:szCs w:val="24"/>
          <w:shd w:val="clear" w:color="auto" w:fill="FFFFFF"/>
        </w:rPr>
        <w:t>。</w:t>
      </w:r>
    </w:p>
    <w:p>
      <w:pPr>
        <w:ind w:firstLine="630" w:firstLineChars="196"/>
        <w:rPr>
          <w:rFonts w:hint="eastAsia" w:ascii="宋体" w:hAnsi="宋体"/>
          <w:sz w:val="32"/>
          <w:szCs w:val="24"/>
        </w:rPr>
      </w:pPr>
      <w:r>
        <w:rPr>
          <w:rFonts w:hint="eastAsia" w:ascii="宋体" w:hAnsi="宋体"/>
          <w:b/>
          <w:sz w:val="32"/>
          <w:szCs w:val="24"/>
        </w:rPr>
        <w:t>2、</w:t>
      </w:r>
      <w:r>
        <w:rPr>
          <w:rFonts w:hint="eastAsia" w:ascii="宋体" w:hAnsi="宋体"/>
          <w:sz w:val="32"/>
          <w:szCs w:val="24"/>
        </w:rPr>
        <w:t>2月22日13时许，内蒙古阿拉善盟阿拉善左旗新井煤业有限公司露天煤矿发生大面积坍塌，事故已造成2人死亡、6人受伤、53人失联。</w:t>
      </w:r>
    </w:p>
    <w:p>
      <w:pPr>
        <w:ind w:firstLine="627" w:firstLineChars="196"/>
        <w:rPr>
          <w:rFonts w:hint="eastAsia" w:ascii="宋体" w:hAnsi="宋体"/>
          <w:sz w:val="32"/>
          <w:szCs w:val="24"/>
        </w:rPr>
      </w:pPr>
      <w:r>
        <w:rPr>
          <w:rFonts w:hint="eastAsia" w:ascii="宋体" w:hAnsi="宋体"/>
          <w:sz w:val="32"/>
          <w:szCs w:val="24"/>
        </w:rPr>
        <w:t>事故发生后，中共中央总书记、国家主席、中央军委主席习近平高度重视并作出重要指示，内蒙古阿拉善左旗新井煤业有限公司露天煤矿坍塌事故造成多人失联和人员伤亡，要千方百计搜救失联人员，全力救治受伤人员，妥善做好安抚善后等工作。要科学组织施救，加强监测预警，防止发生次生灾害。要尽快查明事故原因，严肃追究责任，并举一反三，杜绝管理漏洞。当前全国两会召开在即，各地区和有关部门要以时时放心不下的责任感，全面排查各类安全隐患，强化防范措施，狠抓工作落实，更好统筹发展和安全，切实维护人民群众生命财产安全和社会大局稳定。</w:t>
      </w:r>
      <w:r>
        <w:rPr>
          <w:rFonts w:hint="eastAsia" w:ascii="宋体" w:hAnsi="宋体"/>
          <w:sz w:val="32"/>
          <w:szCs w:val="24"/>
        </w:rPr>
        <w:br w:type="textWrapping"/>
      </w:r>
      <w:r>
        <w:rPr>
          <w:rFonts w:hint="eastAsia" w:ascii="宋体" w:hAnsi="宋体"/>
          <w:sz w:val="32"/>
          <w:szCs w:val="24"/>
        </w:rPr>
        <w:t>　　国务院总理李克强作出批示，此次事故失联人员多，要全力搜救被埋人员，保障救援安全，妥为做好善后处置工作。同时，尽快查明事故原因，及时准确发布信息，依法依规严肃处理。全国两会召开在即，国务院安委会、应急部要督促各地全面落实安全生产责任和措施，加大重大隐患整治力度，坚决防范重特大事故发生，确保人民群众生命财产安全。</w:t>
      </w:r>
    </w:p>
    <w:p>
      <w:pPr>
        <w:pStyle w:val="2"/>
        <w:ind w:firstLine="643"/>
        <w:rPr>
          <w:rFonts w:hint="eastAsia" w:eastAsia="仿宋_GB2312"/>
          <w:sz w:val="32"/>
          <w:szCs w:val="24"/>
        </w:rPr>
      </w:pPr>
      <w:r>
        <w:rPr>
          <w:rFonts w:hint="eastAsia" w:ascii="宋体" w:hAnsi="宋体"/>
          <w:b/>
          <w:sz w:val="32"/>
          <w:szCs w:val="24"/>
        </w:rPr>
        <w:t>3、</w:t>
      </w:r>
      <w:r>
        <w:rPr>
          <w:rFonts w:hint="eastAsia"/>
          <w:sz w:val="32"/>
          <w:szCs w:val="24"/>
        </w:rPr>
        <w:t>传达学习四川省交通运输厅道路运输管理局安委办关于加强车辆技术管理防范车辆自燃的提示函   川运安办〔2023〕38号</w:t>
      </w:r>
    </w:p>
    <w:p>
      <w:pPr>
        <w:pStyle w:val="2"/>
        <w:ind w:firstLine="640"/>
        <w:rPr>
          <w:rFonts w:hint="eastAsia" w:eastAsia="仿宋_GB2312"/>
          <w:sz w:val="32"/>
          <w:szCs w:val="24"/>
        </w:rPr>
      </w:pPr>
      <w:r>
        <w:rPr>
          <w:rFonts w:hint="eastAsia"/>
          <w:sz w:val="32"/>
          <w:szCs w:val="24"/>
        </w:rPr>
        <w:t>各市(州)运管处(局)、道路运输服务(事务)中心、交通运输综合行政执法支队，成都市交通运输综合行政执法总队:</w:t>
      </w:r>
    </w:p>
    <w:p>
      <w:pPr>
        <w:pStyle w:val="2"/>
        <w:rPr>
          <w:rFonts w:hint="eastAsia" w:eastAsia="仿宋_GB2312"/>
          <w:sz w:val="32"/>
          <w:szCs w:val="24"/>
        </w:rPr>
      </w:pPr>
      <w:r>
        <w:rPr>
          <w:rFonts w:hint="eastAsia"/>
          <w:sz w:val="32"/>
          <w:szCs w:val="24"/>
        </w:rPr>
        <w:t>为切实做好当前道路运输领域安全生产工作，现将加强车辆技术管理防范车辆自燃风险提示如下:</w:t>
      </w:r>
    </w:p>
    <w:p>
      <w:pPr>
        <w:pStyle w:val="2"/>
        <w:rPr>
          <w:rFonts w:hint="eastAsia" w:eastAsia="仿宋_GB2312"/>
          <w:sz w:val="32"/>
          <w:szCs w:val="24"/>
        </w:rPr>
      </w:pPr>
      <w:r>
        <w:rPr>
          <w:rFonts w:hint="eastAsia"/>
          <w:sz w:val="32"/>
          <w:szCs w:val="24"/>
        </w:rPr>
        <w:t>(一)、形势研判</w:t>
      </w:r>
    </w:p>
    <w:p>
      <w:pPr>
        <w:pStyle w:val="2"/>
        <w:rPr>
          <w:rFonts w:hint="eastAsia" w:eastAsia="仿宋_GB2312"/>
          <w:sz w:val="32"/>
          <w:szCs w:val="24"/>
        </w:rPr>
      </w:pPr>
      <w:r>
        <w:rPr>
          <w:rFonts w:hint="eastAsia"/>
          <w:sz w:val="32"/>
          <w:szCs w:val="24"/>
        </w:rPr>
        <w:t>即将进入汛期和夏季，高温、雷电、暴雨等季节性不安全因素增多，加之即将迎来劳动节、端午等节假日和暑期旅游旺季，群众出行大量增加,运输任务繁重，道路运输行车安全风险增高，极易引发道路运输事故和险情，道路运输安全生产形势更加复杂严峻。</w:t>
      </w:r>
    </w:p>
    <w:p>
      <w:pPr>
        <w:pStyle w:val="2"/>
        <w:rPr>
          <w:rFonts w:hint="eastAsia" w:eastAsia="仿宋_GB2312"/>
          <w:sz w:val="32"/>
          <w:szCs w:val="24"/>
        </w:rPr>
      </w:pPr>
      <w:r>
        <w:rPr>
          <w:rFonts w:hint="eastAsia"/>
          <w:sz w:val="32"/>
          <w:szCs w:val="24"/>
        </w:rPr>
        <w:t>(二)、风险提示</w:t>
      </w:r>
    </w:p>
    <w:p>
      <w:pPr>
        <w:pStyle w:val="2"/>
        <w:rPr>
          <w:rFonts w:hint="eastAsia" w:eastAsia="仿宋_GB2312"/>
          <w:sz w:val="32"/>
          <w:szCs w:val="24"/>
        </w:rPr>
      </w:pPr>
      <w:r>
        <w:rPr>
          <w:rFonts w:hint="eastAsia"/>
          <w:sz w:val="32"/>
          <w:szCs w:val="24"/>
        </w:rPr>
        <w:t>受三年疫情影响，运输企业经营效益严重下降，部分运输企业减少安全生产投入、车辆维修保养不及时(车辆制动、方向、油&lt;电&gt;路等关键部件老化&lt;失效&gt;)、车辆停运后复运检查不全面、安全教育针对性不强等安全风险隐患，对道路运输安全保障带来较大挑战，加之营运车辆在高温天气运行频率高，车辆电气设备高负荷运转易引发车辆爆胎、自燃等安全事故。</w:t>
      </w:r>
    </w:p>
    <w:p>
      <w:pPr>
        <w:pStyle w:val="2"/>
        <w:rPr>
          <w:rFonts w:hint="eastAsia" w:eastAsia="仿宋_GB2312"/>
          <w:sz w:val="32"/>
          <w:szCs w:val="24"/>
        </w:rPr>
      </w:pPr>
      <w:r>
        <w:rPr>
          <w:rFonts w:hint="eastAsia"/>
          <w:sz w:val="32"/>
          <w:szCs w:val="24"/>
        </w:rPr>
        <w:t>(三)、工作提示</w:t>
      </w:r>
    </w:p>
    <w:p>
      <w:pPr>
        <w:pStyle w:val="2"/>
        <w:rPr>
          <w:rFonts w:hint="eastAsia" w:eastAsia="仿宋_GB2312"/>
          <w:sz w:val="32"/>
          <w:szCs w:val="24"/>
        </w:rPr>
      </w:pPr>
      <w:r>
        <w:rPr>
          <w:rFonts w:hint="eastAsia"/>
          <w:sz w:val="32"/>
          <w:szCs w:val="24"/>
        </w:rPr>
        <w:t>各地要压紧压实行业监管责任，深入分析研判安全形势，深刻汲取事故教训，全面梳理分析行业安全监管责任落实情况，准确把握行业领域安全生产规律及风险和问题隐患，督促道路运输企业精准落实管控措施，确保行业安全生产形势稳定。</w:t>
      </w:r>
    </w:p>
    <w:p>
      <w:pPr>
        <w:pStyle w:val="2"/>
        <w:rPr>
          <w:rFonts w:hint="eastAsia" w:eastAsia="仿宋_GB2312"/>
          <w:sz w:val="32"/>
          <w:szCs w:val="24"/>
        </w:rPr>
      </w:pPr>
      <w:r>
        <w:rPr>
          <w:rFonts w:hint="eastAsia"/>
          <w:sz w:val="32"/>
          <w:szCs w:val="24"/>
        </w:rPr>
        <w:t>&lt;1&gt;强化车辆排查整治。要督促指导道路运输企业严格按照相关技术标准执行一级维护、二级维护和安全例检规定。在组织维护保养、安全例检过程中按照《道路运输车辆防自燃隐患排查工作指南》《道路运输车辆防爆胎隐患排查工作指南》对照检查项目、要求深入排查安全隐患，清除营运车辆自燃源头风险。要督促驾驶员做好车辆日常维护，发现轮胎花纹不符合要求、制动松旷等明显安全隐患，要及时消除，严禁车辆“带病”上路营运。</w:t>
      </w:r>
    </w:p>
    <w:p>
      <w:pPr>
        <w:pStyle w:val="2"/>
        <w:rPr>
          <w:rFonts w:hint="eastAsia"/>
          <w:sz w:val="21"/>
          <w:szCs w:val="24"/>
        </w:rPr>
      </w:pPr>
      <w:r>
        <w:rPr>
          <w:rFonts w:hint="eastAsia"/>
          <w:sz w:val="32"/>
          <w:szCs w:val="24"/>
        </w:rPr>
        <w:t>&lt;2&gt;强化驾驶员应急处置培训。要督促指导道路运输企业强化从业人员安全防范意识，强化驾驶员应急处置培训，针对车辆自燃、车辆爆胎、湿滑路面行驶、突遇自然灾害等致险情形，开展培训和考核，督促驾驶员要熟练掌握道路运输车辆致险情形的处置措施及要领，最大限度降低道路运输行车风险。对未参与培训或考核不合格的驾驶员不得安排运输任务。</w:t>
      </w:r>
    </w:p>
    <w:p>
      <w:pPr>
        <w:numPr>
          <w:ilvl w:val="0"/>
          <w:numId w:val="0"/>
        </w:numPr>
        <w:autoSpaceDE w:val="0"/>
        <w:autoSpaceDN w:val="0"/>
        <w:adjustRightInd w:val="0"/>
        <w:snapToGrid w:val="0"/>
        <w:spacing w:line="520" w:lineRule="exact"/>
        <w:ind w:firstLine="643" w:firstLineChars="200"/>
        <w:rPr>
          <w:rFonts w:hint="eastAsia" w:ascii="宋体" w:hAnsi="宋体"/>
          <w:b/>
          <w:color w:val="auto"/>
          <w:kern w:val="0"/>
          <w:sz w:val="32"/>
          <w:szCs w:val="24"/>
        </w:rPr>
      </w:pPr>
      <w:r>
        <w:rPr>
          <w:rFonts w:hint="eastAsia" w:ascii="宋体" w:hAnsi="宋体"/>
          <w:b/>
          <w:color w:val="auto"/>
          <w:kern w:val="0"/>
          <w:sz w:val="32"/>
          <w:szCs w:val="24"/>
        </w:rPr>
        <w:t>二、组织学习我司关于切实做好2023年“汛期”期间的道路运输安全的工作安排及2023年“汛期”道路运输安全保障措施。</w:t>
      </w:r>
    </w:p>
    <w:p>
      <w:pPr>
        <w:pStyle w:val="2"/>
        <w:rPr>
          <w:rFonts w:hint="eastAsia" w:eastAsia="仿宋_GB2312"/>
          <w:sz w:val="21"/>
          <w:szCs w:val="24"/>
        </w:rPr>
      </w:pPr>
      <w:r>
        <w:rPr>
          <w:rFonts w:hint="eastAsia"/>
          <w:sz w:val="21"/>
          <w:szCs w:val="24"/>
        </w:rPr>
        <w:t xml:space="preserve"> </w:t>
      </w:r>
      <w:r>
        <w:rPr>
          <w:rFonts w:hint="eastAsia"/>
          <w:sz w:val="32"/>
          <w:szCs w:val="24"/>
        </w:rPr>
        <w:t xml:space="preserve"> 1、</w:t>
      </w:r>
      <w:r>
        <w:rPr>
          <w:rFonts w:hint="eastAsia" w:ascii="宋体" w:hAnsi="宋体"/>
          <w:kern w:val="0"/>
          <w:sz w:val="32"/>
          <w:szCs w:val="24"/>
        </w:rPr>
        <w:t>关于切实做好2023年“汛期”期间的道路运输安全的工作安排</w:t>
      </w:r>
    </w:p>
    <w:p>
      <w:pPr>
        <w:spacing w:line="600" w:lineRule="exact"/>
        <w:ind w:firstLine="630"/>
        <w:rPr>
          <w:rFonts w:hint="eastAsia" w:ascii="宋体" w:hAnsi="宋体"/>
          <w:color w:val="000000"/>
          <w:sz w:val="32"/>
          <w:szCs w:val="24"/>
        </w:rPr>
      </w:pPr>
      <w:r>
        <w:rPr>
          <w:rFonts w:hint="eastAsia" w:ascii="宋体" w:hAnsi="宋体"/>
          <w:color w:val="000000"/>
          <w:sz w:val="32"/>
          <w:szCs w:val="24"/>
        </w:rPr>
        <w:t xml:space="preserve">根据气候趋势预测，今年汛期我市降水量总体接近常年，但空间分布不均，旱涝灾害交替，发生极端天气气候事件风险较高，地质灾害仍呈频发、多发态势，多重因素叠加，新老问题交织，安全度汛压力较常年更大，任务较常年更加艰巨。为切实做好我司今年汛期道路运输安全生产和应急管理工作，有效防范和坚决遏制较大及以上事故发生，根据省、市、区相关文件及会议精神，结合我司安全生产工作的实际，现就做好汛期运输安全工作安排如下： </w:t>
      </w:r>
    </w:p>
    <w:p>
      <w:pPr>
        <w:overflowPunct w:val="0"/>
        <w:spacing w:line="580" w:lineRule="exact"/>
        <w:ind w:firstLine="640" w:firstLineChars="200"/>
        <w:rPr>
          <w:rFonts w:hint="eastAsia" w:ascii="宋体" w:hAnsi="宋体"/>
          <w:color w:val="000000"/>
          <w:sz w:val="32"/>
          <w:szCs w:val="24"/>
          <w:shd w:val="clear" w:color="auto" w:fill="FFFFFF"/>
        </w:rPr>
      </w:pPr>
      <w:r>
        <w:rPr>
          <w:rFonts w:hint="eastAsia" w:ascii="宋体" w:hAnsi="宋体"/>
          <w:color w:val="000000"/>
          <w:sz w:val="32"/>
          <w:szCs w:val="24"/>
          <w:shd w:val="clear" w:color="auto" w:fill="FFFFFF"/>
        </w:rPr>
        <w:t>（一）、认清形势，强化组织领导</w:t>
      </w:r>
    </w:p>
    <w:p>
      <w:pPr>
        <w:spacing w:line="600" w:lineRule="exact"/>
        <w:ind w:firstLine="640" w:firstLineChars="200"/>
        <w:rPr>
          <w:rFonts w:hint="eastAsia" w:ascii="宋体" w:hAnsi="宋体"/>
          <w:color w:val="000000"/>
          <w:sz w:val="32"/>
          <w:szCs w:val="24"/>
        </w:rPr>
      </w:pPr>
      <w:r>
        <w:rPr>
          <w:rFonts w:hint="eastAsia" w:ascii="宋体" w:hAnsi="宋体"/>
          <w:color w:val="000000"/>
          <w:sz w:val="32"/>
          <w:szCs w:val="24"/>
        </w:rPr>
        <w:t>随着经济下行风险加剧，不稳定、不确定因素显著增多。要充分认清当前安全生产面临的严峻形势，深入贯彻落实习近平总书记关于安全生产和防灾减灾工作的重要指示批示精神，始终立足于防大汛、抢大险、救大灾，切实增强做好今年汛期安全和应急管理工作的责任感和紧迫感，加快建立道路运输安全生产秩序，统筹处理好安全与发展的关系，牢牢守住安全生产基本盘。为扎实做好今年我司道路运输汛期安全生产和应急管理工作，</w:t>
      </w:r>
      <w:r>
        <w:rPr>
          <w:rFonts w:hint="eastAsia" w:ascii="宋体" w:hAnsi="宋体"/>
          <w:sz w:val="32"/>
          <w:szCs w:val="24"/>
        </w:rPr>
        <w:t>成立以总经理贾仁伟任组长，副总经理钟海苍、苟小平任杰任副组长，各科室负责人为成员的</w:t>
      </w:r>
      <w:r>
        <w:rPr>
          <w:rFonts w:hint="eastAsia" w:ascii="宋体" w:hAnsi="宋体"/>
          <w:kern w:val="0"/>
          <w:sz w:val="32"/>
          <w:szCs w:val="24"/>
        </w:rPr>
        <w:t>汛期</w:t>
      </w:r>
      <w:r>
        <w:rPr>
          <w:rFonts w:hint="eastAsia" w:ascii="宋体" w:hAnsi="宋体"/>
          <w:color w:val="0C0C0C"/>
          <w:kern w:val="0"/>
          <w:sz w:val="32"/>
          <w:szCs w:val="24"/>
        </w:rPr>
        <w:t>安全生产和应急管理工作</w:t>
      </w:r>
      <w:r>
        <w:rPr>
          <w:rFonts w:hint="eastAsia" w:ascii="宋体" w:hAnsi="宋体"/>
          <w:color w:val="0C0C0C"/>
          <w:sz w:val="32"/>
          <w:szCs w:val="24"/>
        </w:rPr>
        <w:t>领导小组，办公室设在安全科，杜育春兼</w:t>
      </w:r>
      <w:r>
        <w:rPr>
          <w:rFonts w:hint="eastAsia" w:ascii="宋体" w:hAnsi="宋体"/>
          <w:sz w:val="32"/>
          <w:szCs w:val="24"/>
        </w:rPr>
        <w:t>任办公室主任，具体负责各项工作的综合协调。</w:t>
      </w:r>
      <w:r>
        <w:rPr>
          <w:rFonts w:hint="eastAsia" w:ascii="宋体" w:hAnsi="宋体"/>
          <w:color w:val="000000"/>
          <w:sz w:val="32"/>
          <w:szCs w:val="24"/>
        </w:rPr>
        <w:t>联系电话：0817-2798211。</w:t>
      </w:r>
    </w:p>
    <w:p>
      <w:pPr>
        <w:spacing w:line="600" w:lineRule="exact"/>
        <w:ind w:firstLine="630"/>
        <w:rPr>
          <w:rFonts w:hint="eastAsia" w:ascii="宋体" w:hAnsi="宋体"/>
          <w:color w:val="000000"/>
          <w:sz w:val="32"/>
          <w:szCs w:val="24"/>
        </w:rPr>
      </w:pPr>
      <w:r>
        <w:rPr>
          <w:rFonts w:hint="eastAsia" w:ascii="宋体" w:hAnsi="宋体"/>
          <w:color w:val="000000"/>
          <w:sz w:val="32"/>
          <w:szCs w:val="24"/>
        </w:rPr>
        <w:t>（二）、强化风险管控，开展隐患排查治理</w:t>
      </w:r>
    </w:p>
    <w:p>
      <w:pPr>
        <w:spacing w:line="600" w:lineRule="exact"/>
        <w:ind w:firstLine="640" w:firstLineChars="200"/>
        <w:rPr>
          <w:rFonts w:hint="eastAsia" w:ascii="宋体" w:hAnsi="宋体"/>
          <w:color w:val="0C0C0C"/>
          <w:sz w:val="32"/>
          <w:szCs w:val="24"/>
        </w:rPr>
      </w:pPr>
      <w:r>
        <w:rPr>
          <w:rFonts w:hint="eastAsia" w:ascii="宋体" w:hAnsi="宋体"/>
          <w:color w:val="000000"/>
          <w:sz w:val="32"/>
          <w:szCs w:val="24"/>
        </w:rPr>
        <w:t>公司以防范遏制事故为目标，从小微、前端着手，着力“防风险、除隐患、遏事故”。工作中要突出旅游客运、农村客运重点，组织力量从实、从准、从严持续摸排可能造成群死群伤事故的风险源，列出</w:t>
      </w:r>
      <w:r>
        <w:rPr>
          <w:rFonts w:hint="eastAsia" w:ascii="宋体" w:hAnsi="宋体"/>
          <w:color w:val="0C0C0C"/>
          <w:sz w:val="32"/>
          <w:szCs w:val="24"/>
        </w:rPr>
        <w:t>重大风险清单，做到重大风险防控全覆盖。认真组织开展道路运输安全生产隐患排查治理，重点排查运营线路安全行驶条件、参营车辆技术状况、车载安全应急设施设备、驾驶员资格和培训情况、卫星定位监控和主动安全智能防控设备安装使用情况等关键环节，做到横向到边、纵向到底，不放过任何一个环节和细节，不遗留任何一个死角和盲区，从源头上彻底消除事故隐患。对今年以来各级督查、检查和暗访发现的问题隐患开展“回头看”，务必确保在主汛期到来前全部整改到位，实现重大隐患“清零”。</w:t>
      </w:r>
    </w:p>
    <w:p>
      <w:pPr>
        <w:overflowPunct w:val="0"/>
        <w:adjustRightInd w:val="0"/>
        <w:snapToGrid w:val="0"/>
        <w:spacing w:line="580" w:lineRule="exact"/>
        <w:ind w:firstLine="640" w:firstLineChars="200"/>
        <w:rPr>
          <w:rFonts w:hint="eastAsia" w:ascii="宋体" w:hAnsi="宋体"/>
          <w:color w:val="0C0C0C"/>
          <w:kern w:val="6"/>
          <w:sz w:val="32"/>
          <w:szCs w:val="24"/>
        </w:rPr>
      </w:pPr>
      <w:r>
        <w:rPr>
          <w:rFonts w:hint="eastAsia" w:ascii="宋体" w:hAnsi="宋体"/>
          <w:color w:val="0C0C0C"/>
          <w:kern w:val="6"/>
          <w:sz w:val="32"/>
          <w:szCs w:val="24"/>
        </w:rPr>
        <w:t>（三）、强化举措，</w:t>
      </w:r>
      <w:r>
        <w:rPr>
          <w:rFonts w:hint="eastAsia" w:ascii="宋体" w:hAnsi="宋体"/>
          <w:color w:val="0C0C0C"/>
          <w:kern w:val="0"/>
          <w:sz w:val="32"/>
          <w:szCs w:val="24"/>
        </w:rPr>
        <w:t>加强安全管理</w:t>
      </w:r>
    </w:p>
    <w:p>
      <w:pPr>
        <w:spacing w:line="600" w:lineRule="exact"/>
        <w:ind w:firstLine="630"/>
        <w:rPr>
          <w:rFonts w:hint="eastAsia" w:ascii="宋体" w:hAnsi="宋体"/>
          <w:color w:val="000000"/>
          <w:sz w:val="32"/>
          <w:szCs w:val="24"/>
        </w:rPr>
      </w:pPr>
      <w:r>
        <w:rPr>
          <w:rFonts w:hint="eastAsia" w:ascii="宋体" w:hAnsi="宋体"/>
          <w:color w:val="0C0C0C"/>
          <w:sz w:val="32"/>
          <w:szCs w:val="24"/>
        </w:rPr>
        <w:t>立足岗位，抓住关键环</w:t>
      </w:r>
      <w:r>
        <w:rPr>
          <w:rFonts w:hint="eastAsia" w:ascii="宋体" w:hAnsi="宋体"/>
          <w:color w:val="000000"/>
          <w:sz w:val="32"/>
          <w:szCs w:val="24"/>
        </w:rPr>
        <w:t>节，始终保持严管重罚高压态势，切实加强安全管理。</w:t>
      </w:r>
    </w:p>
    <w:p>
      <w:pPr>
        <w:overflowPunct w:val="0"/>
        <w:adjustRightInd w:val="0"/>
        <w:snapToGrid w:val="0"/>
        <w:spacing w:line="580" w:lineRule="exact"/>
        <w:ind w:firstLine="640" w:firstLineChars="200"/>
        <w:rPr>
          <w:rFonts w:hint="eastAsia" w:ascii="宋体" w:hAnsi="宋体"/>
          <w:color w:val="000000"/>
          <w:sz w:val="32"/>
          <w:szCs w:val="24"/>
        </w:rPr>
      </w:pPr>
      <w:r>
        <w:rPr>
          <w:rFonts w:hint="eastAsia" w:ascii="宋体" w:hAnsi="宋体"/>
          <w:color w:val="000000"/>
          <w:sz w:val="32"/>
          <w:szCs w:val="24"/>
        </w:rPr>
        <w:t>（1）做好汛期安全教育培训</w:t>
      </w:r>
    </w:p>
    <w:p>
      <w:pPr>
        <w:overflowPunct w:val="0"/>
        <w:adjustRightInd w:val="0"/>
        <w:snapToGrid w:val="0"/>
        <w:spacing w:line="580" w:lineRule="exact"/>
        <w:ind w:firstLine="640" w:firstLineChars="200"/>
        <w:rPr>
          <w:rFonts w:hint="eastAsia" w:ascii="宋体" w:hAnsi="宋体"/>
          <w:color w:val="000000"/>
          <w:sz w:val="32"/>
          <w:szCs w:val="24"/>
        </w:rPr>
      </w:pPr>
      <w:r>
        <w:rPr>
          <w:rFonts w:hint="eastAsia" w:ascii="宋体" w:hAnsi="宋体"/>
          <w:color w:val="000000"/>
          <w:sz w:val="32"/>
          <w:szCs w:val="24"/>
        </w:rPr>
        <w:t>公司结合汛期特点，以道路交通安全法律法规、防御性驾驶技术、典型事故案例、在强降雨、大风等极端恶劣天气条件下的安全操作规程以及“三防五不”等为主要培训内容，在进入主汛期前对营运驾驶员开展一次有针对性的汛期安全警示教育培训，提高驾驶员的安全行车意识、应急避险和应急处置能力，凡是未参加培训或培训不合格不符合安全生产要求的驾驶员一律不得上岗驾驶公司营运车辆。</w:t>
      </w:r>
    </w:p>
    <w:p>
      <w:pPr>
        <w:overflowPunct w:val="0"/>
        <w:adjustRightInd w:val="0"/>
        <w:snapToGrid w:val="0"/>
        <w:spacing w:line="580" w:lineRule="exact"/>
        <w:ind w:firstLine="640" w:firstLineChars="200"/>
        <w:rPr>
          <w:rFonts w:hint="eastAsia" w:ascii="宋体" w:hAnsi="宋体"/>
          <w:color w:val="000000"/>
          <w:sz w:val="32"/>
          <w:szCs w:val="24"/>
        </w:rPr>
      </w:pPr>
      <w:r>
        <w:rPr>
          <w:rFonts w:hint="eastAsia" w:ascii="宋体" w:hAnsi="宋体"/>
          <w:color w:val="000000"/>
          <w:sz w:val="32"/>
          <w:szCs w:val="24"/>
        </w:rPr>
        <w:t>（2）加强应急处置，保证信息渠道畅通</w:t>
      </w:r>
    </w:p>
    <w:p>
      <w:pPr>
        <w:overflowPunct w:val="0"/>
        <w:adjustRightInd w:val="0"/>
        <w:snapToGrid w:val="0"/>
        <w:spacing w:line="580" w:lineRule="exact"/>
        <w:ind w:firstLine="640" w:firstLineChars="200"/>
        <w:rPr>
          <w:rFonts w:hint="eastAsia" w:ascii="宋体" w:hAnsi="宋体"/>
          <w:color w:val="000000"/>
          <w:sz w:val="32"/>
          <w:szCs w:val="24"/>
        </w:rPr>
      </w:pPr>
      <w:r>
        <w:rPr>
          <w:rFonts w:hint="eastAsia" w:ascii="宋体" w:hAnsi="宋体"/>
          <w:sz w:val="32"/>
          <w:szCs w:val="24"/>
        </w:rPr>
        <w:t>及时掌握汛期雨情、灾情的预测预报，畅通预警信息渠道，提前做好运输组织方案和应急预案。安全科、营运科要强化对汛期易塌方、路阻、泥石流、水毁影响路段地区营运线路的排</w:t>
      </w:r>
      <w:r>
        <w:rPr>
          <w:rFonts w:hint="eastAsia" w:ascii="宋体" w:hAnsi="宋体"/>
          <w:color w:val="000000"/>
          <w:sz w:val="32"/>
          <w:szCs w:val="24"/>
        </w:rPr>
        <w:t>查梳理，发现有坍塌、路基塌方、水淹、泥石流等危及车辆通行安全的隐患，要按“一日一报告、一日一移交”原则，及时上报当地交通运输局组织排除，同时告知相关车辆驾驶员加强防范。不具备安全通行条件的线路，坚决不得发班通行。出现暴雨等严重影响行车安全的恶劣天气，要坚决停运，并及时调整发班时间和运行线路，对达不到安全通行条件的坚决停运。</w:t>
      </w:r>
    </w:p>
    <w:p>
      <w:pPr>
        <w:overflowPunct w:val="0"/>
        <w:autoSpaceDE w:val="0"/>
        <w:autoSpaceDN w:val="0"/>
        <w:spacing w:line="580" w:lineRule="exact"/>
        <w:ind w:firstLine="640" w:firstLineChars="200"/>
        <w:rPr>
          <w:rFonts w:hint="eastAsia" w:ascii="宋体" w:hAnsi="宋体"/>
          <w:color w:val="000000"/>
          <w:sz w:val="32"/>
          <w:szCs w:val="24"/>
        </w:rPr>
      </w:pPr>
      <w:r>
        <w:rPr>
          <w:rFonts w:hint="eastAsia" w:ascii="宋体" w:hAnsi="宋体"/>
          <w:color w:val="000000"/>
          <w:sz w:val="32"/>
          <w:szCs w:val="24"/>
        </w:rPr>
        <w:t>（3）强化汛期营运车辆动态监控</w:t>
      </w:r>
    </w:p>
    <w:p>
      <w:pPr>
        <w:spacing w:line="600" w:lineRule="exact"/>
        <w:ind w:firstLine="630"/>
        <w:rPr>
          <w:rFonts w:hint="eastAsia" w:ascii="宋体" w:hAnsi="宋体"/>
          <w:color w:val="000000"/>
          <w:sz w:val="32"/>
          <w:szCs w:val="24"/>
        </w:rPr>
      </w:pPr>
      <w:r>
        <w:rPr>
          <w:rFonts w:hint="eastAsia" w:ascii="宋体" w:hAnsi="宋体"/>
          <w:color w:val="000000"/>
          <w:sz w:val="32"/>
          <w:szCs w:val="24"/>
        </w:rPr>
        <w:t>公司进一步加强运行车辆动态管理，切实落实卫星定位监控主体责任，落实监控人员值班值守，确保“车辆不停、监控不断”，充分发挥卫星定位和主动安全智能防控监控效果，及时发现并制止超速、超载、疲劳驾驶、屏蔽卫星定位监控信号等违法违规行为。加大对营运车辆违规行为的处理力度，对公司监控发现和上级通报的车辆驾驶员违规行为严格按照规定做好核查处理，及时消除安全隐患。及时将收集到的极端天气、地质灾害等信息，通过卫星定位系统向驾驶员进行推送，提醒按照应急预案妥善采取避险措施，坚决制止冒险行车行为。</w:t>
      </w:r>
    </w:p>
    <w:p>
      <w:pPr>
        <w:overflowPunct w:val="0"/>
        <w:adjustRightInd w:val="0"/>
        <w:snapToGrid w:val="0"/>
        <w:spacing w:line="580" w:lineRule="exact"/>
        <w:ind w:firstLine="640" w:firstLineChars="200"/>
        <w:rPr>
          <w:rFonts w:hint="eastAsia" w:ascii="宋体" w:hAnsi="宋体"/>
          <w:color w:val="000000"/>
          <w:sz w:val="32"/>
          <w:szCs w:val="24"/>
        </w:rPr>
      </w:pPr>
      <w:r>
        <w:rPr>
          <w:rFonts w:hint="eastAsia" w:ascii="宋体" w:hAnsi="宋体"/>
          <w:color w:val="000000"/>
          <w:sz w:val="32"/>
          <w:szCs w:val="24"/>
        </w:rPr>
        <w:t>（4）落实责任，强化汛期安全检查</w:t>
      </w:r>
    </w:p>
    <w:p>
      <w:pPr>
        <w:overflowPunct w:val="0"/>
        <w:adjustRightInd w:val="0"/>
        <w:snapToGrid w:val="0"/>
        <w:spacing w:line="580" w:lineRule="exact"/>
        <w:ind w:firstLine="640" w:firstLineChars="200"/>
        <w:rPr>
          <w:rFonts w:hint="eastAsia" w:ascii="宋体" w:hAnsi="宋体"/>
          <w:color w:val="000000"/>
          <w:sz w:val="32"/>
          <w:szCs w:val="24"/>
        </w:rPr>
      </w:pPr>
      <w:r>
        <w:rPr>
          <w:rFonts w:hint="eastAsia" w:ascii="宋体" w:hAnsi="宋体"/>
          <w:color w:val="000000"/>
          <w:sz w:val="32"/>
          <w:szCs w:val="24"/>
        </w:rPr>
        <w:t>公司领导会同安全科适时组织开展汛期安全检查，重点检查汛期运行车辆安全技术状况是否良好；汛期随车安全设施设备（包括防滑链、灭火器、三角木等）是否齐全有效；汛期安全防范措施是否落实；驾驶员是否接受汛期安全教育培训。对汛期安全责任不落实、职责履行不到位、安全事故隐患突出，将给予严肃处理。</w:t>
      </w:r>
    </w:p>
    <w:p>
      <w:pPr>
        <w:overflowPunct w:val="0"/>
        <w:adjustRightInd w:val="0"/>
        <w:snapToGrid w:val="0"/>
        <w:spacing w:line="580" w:lineRule="exact"/>
        <w:ind w:firstLine="640" w:firstLineChars="200"/>
        <w:rPr>
          <w:rFonts w:hint="eastAsia" w:ascii="宋体" w:hAnsi="宋体"/>
          <w:color w:val="000000"/>
          <w:sz w:val="32"/>
          <w:szCs w:val="24"/>
        </w:rPr>
      </w:pPr>
      <w:r>
        <w:rPr>
          <w:rFonts w:hint="eastAsia" w:ascii="宋体" w:hAnsi="宋体"/>
          <w:color w:val="000000"/>
          <w:sz w:val="32"/>
          <w:szCs w:val="24"/>
        </w:rPr>
        <w:t>（四）、加强值班值守和应急处置</w:t>
      </w:r>
    </w:p>
    <w:p>
      <w:pPr>
        <w:pStyle w:val="2"/>
        <w:numPr>
          <w:ilvl w:val="0"/>
          <w:numId w:val="0"/>
        </w:numPr>
        <w:ind w:firstLine="0"/>
        <w:rPr>
          <w:rFonts w:hint="eastAsia" w:ascii="宋体" w:hAnsi="宋体"/>
          <w:color w:val="000000"/>
          <w:sz w:val="32"/>
          <w:szCs w:val="24"/>
        </w:rPr>
      </w:pPr>
      <w:r>
        <w:rPr>
          <w:rFonts w:hint="eastAsia" w:ascii="宋体" w:hAnsi="宋体"/>
          <w:color w:val="000000"/>
          <w:sz w:val="32"/>
          <w:szCs w:val="24"/>
        </w:rPr>
        <w:t>在汛期进一步强化值班值守和信息报送，严格执行汛期领导带班和每天24小时值班制度，认真落实值班岗位责任制，确保人员在岗、设备可用、信息畅通。要随时关注当地气象、水利、自然资源和应急等部门发布的雨情水情信息，并密切监视动态变化，及时向从业驾驶人员发布预警，提前做好防御准备。公司进一步完善汛期安全预案，细化“防、抢、撤、救”各项措施，确保一旦发生险情，做到快速反应、合理决策、科学救援，将灾情险情损失和影响降至最低。</w:t>
      </w:r>
    </w:p>
    <w:p>
      <w:pPr>
        <w:numPr>
          <w:ilvl w:val="0"/>
          <w:numId w:val="0"/>
        </w:numPr>
        <w:autoSpaceDE w:val="0"/>
        <w:autoSpaceDN w:val="0"/>
        <w:adjustRightInd w:val="0"/>
        <w:snapToGrid w:val="0"/>
        <w:spacing w:line="520" w:lineRule="exact"/>
        <w:ind w:firstLine="640" w:firstLineChars="200"/>
        <w:rPr>
          <w:rFonts w:hint="eastAsia" w:ascii="宋体" w:hAnsi="宋体"/>
          <w:kern w:val="0"/>
          <w:sz w:val="32"/>
          <w:szCs w:val="24"/>
        </w:rPr>
      </w:pPr>
      <w:r>
        <w:rPr>
          <w:rFonts w:hint="eastAsia" w:ascii="宋体" w:hAnsi="宋体"/>
          <w:color w:val="000000"/>
          <w:sz w:val="32"/>
          <w:szCs w:val="24"/>
        </w:rPr>
        <w:t>2、</w:t>
      </w:r>
      <w:r>
        <w:rPr>
          <w:rFonts w:hint="eastAsia" w:ascii="宋体" w:hAnsi="宋体"/>
          <w:kern w:val="0"/>
          <w:sz w:val="32"/>
          <w:szCs w:val="24"/>
        </w:rPr>
        <w:t>2023年“汛期”道路运输安全的保障措施。</w:t>
      </w:r>
    </w:p>
    <w:p>
      <w:pPr>
        <w:pStyle w:val="4"/>
        <w:shd w:val="clear" w:color="auto" w:fill="FFFFFF"/>
        <w:spacing w:before="0" w:beforeAutospacing="0" w:after="0" w:afterAutospacing="0" w:line="360" w:lineRule="atLeast"/>
        <w:ind w:firstLine="640" w:firstLineChars="200"/>
        <w:rPr>
          <w:rFonts w:hint="eastAsia"/>
          <w:color w:val="000000"/>
          <w:sz w:val="32"/>
          <w:szCs w:val="24"/>
        </w:rPr>
      </w:pPr>
      <w:r>
        <w:rPr>
          <w:rFonts w:hint="eastAsia"/>
          <w:color w:val="000000"/>
          <w:sz w:val="32"/>
          <w:szCs w:val="24"/>
        </w:rPr>
        <w:t>近年来汛期造成的危害告诉我们，汛期是事故多发、灾害频发时期，必须坚持防汛、防控同步抓。为确保2023年度安全度汛，</w:t>
      </w:r>
      <w:r>
        <w:rPr>
          <w:rFonts w:hint="eastAsia"/>
          <w:sz w:val="32"/>
          <w:szCs w:val="24"/>
        </w:rPr>
        <w:t>中、省、市、区均相继召开了防汛减灾会议、发出文件，对汛期安全工作进行了安排部署，要求树立防大汛、减大灾的责任意识。为了进一步落实公司汛期安全的主体责任，确保汛期公司安全生产形势健康稳定，特采取以下措施。</w:t>
      </w:r>
      <w:r>
        <w:rPr>
          <w:rFonts w:hint="eastAsia"/>
          <w:color w:val="000000"/>
          <w:sz w:val="32"/>
          <w:szCs w:val="24"/>
        </w:rPr>
        <w:t>全力做好汛期道路运输安全生产工作。</w:t>
      </w:r>
      <w:r>
        <w:rPr>
          <w:rFonts w:hint="eastAsia"/>
          <w:color w:val="000000"/>
          <w:sz w:val="32"/>
          <w:szCs w:val="24"/>
        </w:rPr>
        <w:br w:type="textWrapping"/>
      </w:r>
      <w:r>
        <w:rPr>
          <w:rFonts w:hint="eastAsia"/>
          <w:color w:val="000000"/>
          <w:sz w:val="32"/>
          <w:szCs w:val="24"/>
        </w:rPr>
        <w:t>　　（一）、加强组织领导 增强汛期安全工作责任感</w:t>
      </w:r>
    </w:p>
    <w:p>
      <w:pPr>
        <w:pStyle w:val="4"/>
        <w:shd w:val="clear" w:color="auto" w:fill="FFFFFF"/>
        <w:spacing w:before="0" w:beforeAutospacing="0" w:after="0" w:afterAutospacing="0" w:line="360" w:lineRule="atLeast"/>
        <w:ind w:firstLine="640" w:firstLineChars="200"/>
        <w:rPr>
          <w:rFonts w:hint="eastAsia"/>
          <w:color w:val="000000"/>
          <w:sz w:val="32"/>
          <w:szCs w:val="24"/>
        </w:rPr>
      </w:pPr>
      <w:r>
        <w:rPr>
          <w:rFonts w:hint="eastAsia"/>
          <w:color w:val="000000"/>
          <w:sz w:val="32"/>
          <w:szCs w:val="24"/>
        </w:rPr>
        <w:t>1〉为了加强汛期安全工作的组织领导，公司成立以总经理任组长、副总经理任副组长、各科室负责人为成员的汛期安全工作领导小组，全面负责汛期安全工作的组织、实施、协调；分管安全副总经理为汛期安全管理工作的直接责任人，安全科为汛期安全综合监督管理部门。</w:t>
      </w:r>
    </w:p>
    <w:p>
      <w:pPr>
        <w:pStyle w:val="4"/>
        <w:shd w:val="clear" w:color="auto" w:fill="FFFFFF"/>
        <w:spacing w:before="0" w:beforeAutospacing="0" w:after="0" w:afterAutospacing="0" w:line="360" w:lineRule="atLeast"/>
        <w:ind w:firstLine="640" w:firstLineChars="200"/>
        <w:rPr>
          <w:rFonts w:hint="eastAsia"/>
          <w:color w:val="000000"/>
          <w:sz w:val="32"/>
          <w:szCs w:val="24"/>
        </w:rPr>
      </w:pPr>
      <w:r>
        <w:rPr>
          <w:rFonts w:hint="eastAsia"/>
          <w:color w:val="000000"/>
          <w:sz w:val="32"/>
          <w:szCs w:val="24"/>
        </w:rPr>
        <w:t>2〉、组织召开汛期安全生产相关会议，结合相关信息进一步研判、分析灾害的可能性，同时采取多种形式强化从业人员汛期安全教育培训，充分认识做好汛期道路运输安全生产工作的重要性，严格落实汛期安全生产岗位主体责任。</w:t>
      </w:r>
    </w:p>
    <w:p>
      <w:pPr>
        <w:pStyle w:val="4"/>
        <w:shd w:val="clear" w:color="auto" w:fill="FFFFFF"/>
        <w:spacing w:before="0" w:beforeAutospacing="0" w:after="0" w:afterAutospacing="0" w:line="360" w:lineRule="atLeast"/>
        <w:ind w:firstLine="640" w:firstLineChars="200"/>
        <w:rPr>
          <w:rFonts w:hint="eastAsia"/>
          <w:color w:val="000000"/>
          <w:sz w:val="32"/>
          <w:szCs w:val="24"/>
        </w:rPr>
      </w:pPr>
      <w:r>
        <w:rPr>
          <w:rFonts w:hint="eastAsia"/>
          <w:color w:val="000000"/>
          <w:sz w:val="32"/>
          <w:szCs w:val="24"/>
        </w:rPr>
        <w:t>3〉、提早做好防汛应对准备工作，及时了解、掌握相关信息，做到早预警、早准备、早防范、早落实。按上级要求</w:t>
      </w:r>
    </w:p>
    <w:p>
      <w:pPr>
        <w:pStyle w:val="4"/>
        <w:shd w:val="clear" w:color="auto" w:fill="FFFFFF"/>
        <w:spacing w:before="0" w:beforeAutospacing="0" w:after="0" w:afterAutospacing="0" w:line="360" w:lineRule="atLeast"/>
        <w:rPr>
          <w:rFonts w:hint="eastAsia"/>
          <w:color w:val="000000"/>
          <w:sz w:val="32"/>
          <w:szCs w:val="24"/>
        </w:rPr>
      </w:pPr>
      <w:r>
        <w:rPr>
          <w:rFonts w:hint="eastAsia"/>
          <w:sz w:val="32"/>
          <w:szCs w:val="24"/>
        </w:rPr>
        <w:t>做到畅通信息到位、预案制定到位、应急队伍到位、物资装备经费准备到位、责任落实到位，认真落实应急值守到位，</w:t>
      </w:r>
      <w:r>
        <w:rPr>
          <w:rFonts w:hint="eastAsia"/>
          <w:color w:val="000000"/>
          <w:sz w:val="32"/>
          <w:szCs w:val="24"/>
        </w:rPr>
        <w:br w:type="textWrapping"/>
      </w:r>
      <w:r>
        <w:rPr>
          <w:rFonts w:hint="eastAsia"/>
          <w:color w:val="000000"/>
          <w:sz w:val="32"/>
          <w:szCs w:val="24"/>
        </w:rPr>
        <w:t>　　（二）、加强汛期检查  及时消除安全隐患</w:t>
      </w:r>
    </w:p>
    <w:p>
      <w:pPr>
        <w:pStyle w:val="4"/>
        <w:shd w:val="clear" w:color="auto" w:fill="FFFFFF"/>
        <w:spacing w:before="0" w:beforeAutospacing="0" w:after="0" w:afterAutospacing="0" w:line="360" w:lineRule="atLeast"/>
        <w:ind w:firstLine="640" w:firstLineChars="200"/>
        <w:rPr>
          <w:rFonts w:hint="eastAsia"/>
          <w:color w:val="000000"/>
          <w:sz w:val="32"/>
          <w:szCs w:val="24"/>
        </w:rPr>
      </w:pPr>
      <w:r>
        <w:rPr>
          <w:rFonts w:hint="eastAsia"/>
          <w:color w:val="000000"/>
          <w:sz w:val="32"/>
          <w:szCs w:val="24"/>
        </w:rPr>
        <w:t>严格按照上级要求，结合公司道路运输安全生产实际，坚持以道路客运为重点。发动公司全体人员全面排查可能由汛期自然灾害等引发的安全隐患，对排查出的隐患，责任落实到人，及时消除。同时加强对夏季车辆的安全检查和隐患排查，根据气候情况合理安排车辆运行，遇恶劣天气或营运线路不具备安全通行条件的客车，该改道的按程序报告改道运行，该停运的坚决停运。结合全国 “安全生产月”活动，进一步加强安全设施设备配备有效性的检查，防止短缺和失效，确保遇突发事件使用万无一失。</w:t>
      </w:r>
    </w:p>
    <w:p>
      <w:pPr>
        <w:pStyle w:val="4"/>
        <w:shd w:val="clear" w:color="auto" w:fill="FFFFFF"/>
        <w:spacing w:before="0" w:beforeAutospacing="0" w:after="0" w:afterAutospacing="0" w:line="360" w:lineRule="atLeast"/>
        <w:ind w:firstLine="645"/>
        <w:rPr>
          <w:rFonts w:hint="eastAsia"/>
          <w:color w:val="000000"/>
          <w:sz w:val="32"/>
          <w:szCs w:val="24"/>
        </w:rPr>
      </w:pPr>
      <w:r>
        <w:rPr>
          <w:rFonts w:hint="eastAsia"/>
          <w:color w:val="000000"/>
          <w:sz w:val="32"/>
          <w:szCs w:val="24"/>
        </w:rPr>
        <w:t>（三）、加强汛期安全教育  增强汛期防范意识</w:t>
      </w:r>
    </w:p>
    <w:p>
      <w:pPr>
        <w:pStyle w:val="4"/>
        <w:shd w:val="clear" w:color="auto" w:fill="FFFFFF"/>
        <w:spacing w:before="0" w:beforeAutospacing="0" w:after="0" w:afterAutospacing="0" w:line="360" w:lineRule="atLeast"/>
        <w:ind w:firstLine="645"/>
        <w:rPr>
          <w:rFonts w:hint="eastAsia"/>
          <w:color w:val="000000"/>
          <w:sz w:val="32"/>
          <w:szCs w:val="24"/>
        </w:rPr>
      </w:pPr>
      <w:r>
        <w:rPr>
          <w:rFonts w:hint="eastAsia"/>
          <w:color w:val="000000"/>
          <w:sz w:val="32"/>
          <w:szCs w:val="24"/>
        </w:rPr>
        <w:t>1〉、在5-6月份利用驾驶员安全学习日和其他有效手段，按上要求结合极端天气，汛期事故、灾害教训，再次组织对驾乘人员开展有针对性的汛期安全生产警示教育培训，提高从业人员的汛期安全行车意识和应急处置能力。</w:t>
      </w:r>
    </w:p>
    <w:p>
      <w:pPr>
        <w:pStyle w:val="4"/>
        <w:shd w:val="clear" w:color="auto" w:fill="FFFFFF"/>
        <w:spacing w:before="0" w:beforeAutospacing="0" w:after="0" w:afterAutospacing="0" w:line="360" w:lineRule="atLeast"/>
        <w:ind w:firstLine="645"/>
        <w:rPr>
          <w:rFonts w:hint="eastAsia"/>
          <w:color w:val="000000"/>
          <w:sz w:val="32"/>
          <w:szCs w:val="24"/>
        </w:rPr>
      </w:pPr>
      <w:r>
        <w:rPr>
          <w:rFonts w:hint="eastAsia"/>
          <w:color w:val="000000"/>
          <w:sz w:val="32"/>
          <w:szCs w:val="24"/>
        </w:rPr>
        <w:t>2〉、督促驾驶员严格落实夏季（汛期）安全行车的 “三防五不”安全措施、“三避让、三个紧急撤离”原则和“六严禁”管理制度，严禁一切冒险行为，全力保障人民群众的生命、财产安全。</w:t>
      </w:r>
      <w:r>
        <w:rPr>
          <w:rFonts w:hint="eastAsia"/>
          <w:color w:val="000000"/>
          <w:sz w:val="32"/>
          <w:szCs w:val="24"/>
        </w:rPr>
        <w:br w:type="textWrapping"/>
      </w:r>
      <w:r>
        <w:rPr>
          <w:rFonts w:hint="eastAsia"/>
          <w:color w:val="000000"/>
          <w:sz w:val="32"/>
          <w:szCs w:val="24"/>
        </w:rPr>
        <w:t>　　（四）、加强应急管理和信息沟通传递</w:t>
      </w:r>
    </w:p>
    <w:p>
      <w:pPr>
        <w:pStyle w:val="4"/>
        <w:shd w:val="clear" w:color="auto" w:fill="FFFFFF"/>
        <w:spacing w:before="0" w:beforeAutospacing="0" w:after="0" w:afterAutospacing="0" w:line="360" w:lineRule="atLeast"/>
        <w:ind w:firstLine="645"/>
        <w:rPr>
          <w:rFonts w:hint="eastAsia"/>
          <w:color w:val="000000"/>
          <w:sz w:val="32"/>
          <w:szCs w:val="24"/>
        </w:rPr>
      </w:pPr>
      <w:r>
        <w:rPr>
          <w:rFonts w:hint="eastAsia"/>
          <w:color w:val="000000"/>
          <w:sz w:val="32"/>
          <w:szCs w:val="24"/>
        </w:rPr>
        <w:t>1〉、结合实际进一步完善完善汛期安全应急预案，提高预案的针对性、实用性和可操作性，并加强预案宣传教育，增强执行力。</w:t>
      </w:r>
    </w:p>
    <w:p>
      <w:pPr>
        <w:pStyle w:val="4"/>
        <w:shd w:val="clear" w:color="auto" w:fill="FFFFFF"/>
        <w:spacing w:before="0" w:beforeAutospacing="0" w:after="0" w:afterAutospacing="0" w:line="360" w:lineRule="atLeast"/>
        <w:ind w:firstLine="645"/>
        <w:rPr>
          <w:rFonts w:hint="eastAsia"/>
          <w:color w:val="000000"/>
          <w:sz w:val="32"/>
          <w:szCs w:val="24"/>
        </w:rPr>
      </w:pPr>
      <w:r>
        <w:rPr>
          <w:rFonts w:hint="eastAsia"/>
          <w:color w:val="000000"/>
          <w:sz w:val="32"/>
          <w:szCs w:val="24"/>
        </w:rPr>
        <w:t>2〉、加强防汛抢险应急队伍体系建设，提高实战水平和应急能力。</w:t>
      </w:r>
    </w:p>
    <w:p>
      <w:pPr>
        <w:pStyle w:val="4"/>
        <w:shd w:val="clear" w:color="auto" w:fill="FFFFFF"/>
        <w:spacing w:before="0" w:beforeAutospacing="0" w:after="0" w:afterAutospacing="0" w:line="360" w:lineRule="atLeast"/>
        <w:ind w:firstLine="645"/>
        <w:rPr>
          <w:rFonts w:hint="eastAsia"/>
          <w:color w:val="000000"/>
          <w:sz w:val="32"/>
          <w:szCs w:val="24"/>
        </w:rPr>
      </w:pPr>
      <w:r>
        <w:rPr>
          <w:rFonts w:hint="eastAsia"/>
          <w:color w:val="000000"/>
          <w:sz w:val="32"/>
          <w:szCs w:val="24"/>
        </w:rPr>
        <w:t>3〉、密切关注雨情、汛情等信息，加强与气象、公路等部门的沟通协调，及时获取极端天气变化信息，通过多种形式及时传递到相关科室、岗位和驾驶员等生产第一线，及早采取防范措施，最大限度地减少灾害对道路运输产生的不利影响和造成的损失</w:t>
      </w:r>
    </w:p>
    <w:p>
      <w:pPr>
        <w:pStyle w:val="4"/>
        <w:shd w:val="clear" w:color="auto" w:fill="FFFFFF"/>
        <w:spacing w:before="0" w:beforeAutospacing="0" w:after="0" w:afterAutospacing="0" w:line="360" w:lineRule="atLeast"/>
        <w:ind w:firstLine="645"/>
        <w:rPr>
          <w:rFonts w:hint="eastAsia"/>
          <w:color w:val="000000"/>
          <w:sz w:val="32"/>
          <w:szCs w:val="24"/>
        </w:rPr>
      </w:pPr>
      <w:r>
        <w:rPr>
          <w:rFonts w:hint="eastAsia"/>
          <w:color w:val="000000"/>
          <w:sz w:val="32"/>
          <w:szCs w:val="24"/>
        </w:rPr>
        <w:t>（五）、加强车辆动态监管  及时管控安全事故隐患。</w:t>
      </w:r>
    </w:p>
    <w:p>
      <w:pPr>
        <w:pStyle w:val="4"/>
        <w:shd w:val="clear" w:color="auto" w:fill="FFFFFF"/>
        <w:spacing w:before="0" w:beforeAutospacing="0" w:after="0" w:afterAutospacing="0" w:line="360" w:lineRule="atLeast"/>
        <w:ind w:firstLine="645"/>
        <w:rPr>
          <w:rFonts w:hint="eastAsia"/>
          <w:color w:val="333333"/>
          <w:sz w:val="32"/>
          <w:szCs w:val="24"/>
        </w:rPr>
      </w:pPr>
      <w:r>
        <w:rPr>
          <w:rFonts w:hint="eastAsia"/>
          <w:color w:val="000000"/>
          <w:sz w:val="32"/>
          <w:szCs w:val="24"/>
        </w:rPr>
        <w:t>1〉、充分发挥卫星定位系统和车载终端的科技作用，平台监控人员认真履职尽责，加强对运行车辆动态监管，将客运车辆作为重点，随时掌握车辆运行动态，及时发现、</w:t>
      </w:r>
      <w:r>
        <w:rPr>
          <w:rFonts w:hint="eastAsia"/>
          <w:color w:val="333333"/>
          <w:sz w:val="32"/>
          <w:szCs w:val="24"/>
        </w:rPr>
        <w:t>纠正、查处客运车辆超速、超载、疲劳驾驶等违法违规运输行为。</w:t>
      </w:r>
    </w:p>
    <w:p>
      <w:pPr>
        <w:pStyle w:val="4"/>
        <w:shd w:val="clear" w:color="auto" w:fill="FFFFFF"/>
        <w:spacing w:before="0" w:beforeAutospacing="0" w:after="0" w:afterAutospacing="0" w:line="360" w:lineRule="atLeast"/>
        <w:ind w:firstLine="645"/>
        <w:rPr>
          <w:rFonts w:hint="eastAsia"/>
          <w:color w:val="000000"/>
          <w:sz w:val="32"/>
          <w:szCs w:val="24"/>
        </w:rPr>
      </w:pPr>
      <w:r>
        <w:rPr>
          <w:rFonts w:hint="eastAsia"/>
          <w:color w:val="333333"/>
          <w:sz w:val="32"/>
          <w:szCs w:val="24"/>
        </w:rPr>
        <w:t>2</w:t>
      </w:r>
      <w:r>
        <w:rPr>
          <w:rFonts w:hint="eastAsia"/>
          <w:color w:val="000000"/>
          <w:sz w:val="32"/>
          <w:szCs w:val="24"/>
        </w:rPr>
        <w:t>〉</w:t>
      </w:r>
      <w:r>
        <w:rPr>
          <w:rFonts w:hint="eastAsia"/>
          <w:color w:val="333333"/>
          <w:sz w:val="32"/>
          <w:szCs w:val="24"/>
        </w:rPr>
        <w:t>、督促驾驶员严格执行“六严禁”管理制度</w:t>
      </w:r>
      <w:r>
        <w:rPr>
          <w:rFonts w:hint="eastAsia"/>
          <w:color w:val="000000"/>
          <w:sz w:val="32"/>
          <w:szCs w:val="24"/>
        </w:rPr>
        <w:t>，强化驾驶员的自我约束力，教育驾驶员自觉抵制违规行为。</w:t>
      </w:r>
      <w:r>
        <w:rPr>
          <w:rFonts w:hint="eastAsia"/>
          <w:color w:val="000000"/>
          <w:sz w:val="32"/>
          <w:szCs w:val="24"/>
        </w:rPr>
        <w:br w:type="textWrapping"/>
      </w:r>
      <w:r>
        <w:rPr>
          <w:rFonts w:hint="eastAsia"/>
          <w:color w:val="000000"/>
          <w:sz w:val="32"/>
          <w:szCs w:val="24"/>
        </w:rPr>
        <w:t>　　（六）、加强汛期值班  保证信息畅通</w:t>
      </w:r>
    </w:p>
    <w:p>
      <w:pPr>
        <w:pStyle w:val="2"/>
        <w:numPr>
          <w:ilvl w:val="0"/>
          <w:numId w:val="0"/>
        </w:numPr>
        <w:ind w:firstLine="0"/>
        <w:rPr>
          <w:rFonts w:hint="eastAsia" w:ascii="宋体" w:hAnsi="宋体"/>
          <w:color w:val="000000"/>
          <w:sz w:val="32"/>
          <w:szCs w:val="24"/>
        </w:rPr>
      </w:pPr>
      <w:r>
        <w:rPr>
          <w:rFonts w:hint="eastAsia" w:ascii="宋体" w:hAnsi="宋体"/>
          <w:color w:val="000000"/>
          <w:sz w:val="32"/>
          <w:szCs w:val="24"/>
        </w:rPr>
        <w:t>加强汛期安全值班值守，严格落实领导带班和职工24小时值班制度，确保防汛通讯和信息畅通，值班人员做到：遇重大情况要及时上报，对上级各项防汛指令迅速、准确传达，注重贯彻落实，绝不怠慢，失职追责，保证汛期工作落实到位。</w:t>
      </w:r>
    </w:p>
    <w:p>
      <w:pPr>
        <w:numPr>
          <w:ilvl w:val="0"/>
          <w:numId w:val="0"/>
        </w:numPr>
        <w:autoSpaceDE w:val="0"/>
        <w:autoSpaceDN w:val="0"/>
        <w:adjustRightInd w:val="0"/>
        <w:snapToGrid w:val="0"/>
        <w:spacing w:line="520" w:lineRule="exact"/>
        <w:ind w:left="640"/>
        <w:rPr>
          <w:rFonts w:hint="eastAsia" w:ascii="宋体" w:hAnsi="宋体"/>
          <w:b/>
          <w:color w:val="000000"/>
          <w:kern w:val="0"/>
          <w:sz w:val="32"/>
          <w:szCs w:val="24"/>
        </w:rPr>
      </w:pPr>
      <w:r>
        <w:rPr>
          <w:rFonts w:hint="eastAsia" w:ascii="宋体" w:hAnsi="宋体"/>
          <w:b/>
          <w:color w:val="000000"/>
          <w:kern w:val="0"/>
          <w:sz w:val="32"/>
          <w:szCs w:val="24"/>
        </w:rPr>
        <w:t>三、学习汛期期间注意事项；</w:t>
      </w:r>
    </w:p>
    <w:p>
      <w:pPr>
        <w:spacing w:line="600" w:lineRule="exact"/>
        <w:ind w:firstLine="627" w:firstLineChars="196"/>
        <w:rPr>
          <w:rFonts w:hint="eastAsia" w:ascii="宋体" w:hAnsi="宋体"/>
          <w:sz w:val="32"/>
          <w:szCs w:val="24"/>
        </w:rPr>
      </w:pPr>
      <w:r>
        <w:rPr>
          <w:rFonts w:hint="eastAsia" w:ascii="宋体" w:hAnsi="宋体"/>
          <w:sz w:val="32"/>
          <w:szCs w:val="24"/>
        </w:rPr>
        <w:t>一是低车速高转速通过积水区。</w:t>
      </w:r>
    </w:p>
    <w:p>
      <w:pPr>
        <w:spacing w:line="600" w:lineRule="exact"/>
        <w:ind w:firstLine="627" w:firstLineChars="196"/>
        <w:rPr>
          <w:rFonts w:hint="eastAsia" w:ascii="宋体" w:hAnsi="宋体"/>
          <w:sz w:val="32"/>
          <w:szCs w:val="24"/>
        </w:rPr>
      </w:pPr>
      <w:r>
        <w:rPr>
          <w:rFonts w:hint="eastAsia" w:ascii="宋体" w:hAnsi="宋体"/>
          <w:sz w:val="32"/>
          <w:szCs w:val="24"/>
        </w:rPr>
        <w:t>如果一定要通过积水处时，应该用低档行车，车速不要快，稳住油门，不可中途停车、换档或急转方向，即便使用空档也要不断地轰油门，保持发动机的排气压力高于水压，这样就可以避免汽车熄火时排气管回流进水，使排气系统受损。如果水深没过车轮中心或没过排气管最好不要通行，避免在通过时发动机熄火。</w:t>
      </w:r>
    </w:p>
    <w:p>
      <w:pPr>
        <w:spacing w:line="600" w:lineRule="exact"/>
        <w:ind w:firstLine="627" w:firstLineChars="196"/>
        <w:rPr>
          <w:rFonts w:hint="eastAsia" w:ascii="宋体" w:hAnsi="宋体"/>
          <w:sz w:val="32"/>
          <w:szCs w:val="24"/>
        </w:rPr>
      </w:pPr>
      <w:r>
        <w:rPr>
          <w:rFonts w:hint="eastAsia" w:ascii="宋体" w:hAnsi="宋体"/>
          <w:sz w:val="32"/>
          <w:szCs w:val="24"/>
        </w:rPr>
        <w:t>二是保持车距。</w:t>
      </w:r>
    </w:p>
    <w:p>
      <w:pPr>
        <w:spacing w:line="600" w:lineRule="exact"/>
        <w:ind w:firstLine="627" w:firstLineChars="196"/>
        <w:rPr>
          <w:rFonts w:hint="eastAsia" w:ascii="宋体" w:hAnsi="宋体"/>
          <w:sz w:val="32"/>
          <w:szCs w:val="24"/>
        </w:rPr>
      </w:pPr>
      <w:r>
        <w:rPr>
          <w:rFonts w:hint="eastAsia" w:ascii="宋体" w:hAnsi="宋体"/>
          <w:sz w:val="32"/>
          <w:szCs w:val="24"/>
        </w:rPr>
        <w:t>车辆在湿滑路面上的制动距离大约是干燥路面制动距离的3倍，因此务必注意保持和前车的车距，根据车速的不同，最少应保持两个车身以上的车距，防止与前车发生追尾事故，如果后车跟车过紧，可以打开双闪警示灯提醒后车。</w:t>
      </w:r>
    </w:p>
    <w:p>
      <w:pPr>
        <w:spacing w:line="600" w:lineRule="exact"/>
        <w:ind w:firstLine="627" w:firstLineChars="196"/>
        <w:rPr>
          <w:rFonts w:hint="eastAsia" w:ascii="宋体" w:hAnsi="宋体"/>
          <w:sz w:val="32"/>
          <w:szCs w:val="24"/>
        </w:rPr>
      </w:pPr>
      <w:r>
        <w:rPr>
          <w:rFonts w:hint="eastAsia" w:ascii="宋体" w:hAnsi="宋体"/>
          <w:sz w:val="32"/>
          <w:szCs w:val="24"/>
        </w:rPr>
        <w:t>三是雨后检查。</w:t>
      </w:r>
    </w:p>
    <w:p>
      <w:pPr>
        <w:spacing w:line="600" w:lineRule="exact"/>
        <w:ind w:firstLine="627" w:firstLineChars="196"/>
        <w:rPr>
          <w:rFonts w:hint="eastAsia" w:ascii="宋体" w:hAnsi="宋体"/>
          <w:sz w:val="32"/>
          <w:szCs w:val="24"/>
        </w:rPr>
      </w:pPr>
      <w:r>
        <w:rPr>
          <w:rFonts w:hint="eastAsia" w:ascii="宋体" w:hAnsi="宋体"/>
          <w:sz w:val="32"/>
          <w:szCs w:val="24"/>
        </w:rPr>
        <w:t>这样可以及时的发现一些隐患，尤其要注意检查发动机舱与驾驶舱分隔部位的进气孔位置和左右翼子板两侧的沟槽内有无积水，如有积水，可以拿清水冲洗进气孔，疏通水道，以保证车辆的最佳工况。</w:t>
      </w:r>
    </w:p>
    <w:p>
      <w:pPr>
        <w:spacing w:line="600" w:lineRule="exact"/>
        <w:ind w:firstLine="627" w:firstLineChars="196"/>
        <w:rPr>
          <w:rFonts w:hint="eastAsia" w:ascii="宋体" w:hAnsi="宋体"/>
          <w:sz w:val="32"/>
          <w:szCs w:val="24"/>
        </w:rPr>
      </w:pPr>
      <w:r>
        <w:rPr>
          <w:rFonts w:hint="eastAsia" w:ascii="宋体" w:hAnsi="宋体"/>
          <w:sz w:val="32"/>
          <w:szCs w:val="24"/>
        </w:rPr>
        <w:t>四是避免胎压过低。</w:t>
      </w:r>
    </w:p>
    <w:p>
      <w:pPr>
        <w:spacing w:line="600" w:lineRule="exact"/>
        <w:ind w:firstLine="627" w:firstLineChars="196"/>
        <w:rPr>
          <w:rFonts w:hint="eastAsia" w:ascii="宋体" w:hAnsi="宋体"/>
          <w:sz w:val="32"/>
          <w:szCs w:val="24"/>
        </w:rPr>
      </w:pPr>
      <w:r>
        <w:rPr>
          <w:rFonts w:hint="eastAsia" w:ascii="宋体" w:hAnsi="宋体"/>
          <w:sz w:val="32"/>
          <w:szCs w:val="24"/>
        </w:rPr>
        <w:t>在雨天行车最好保持胎纹的深度在4毫米以上，这样就可以避免在行车过程中出现汽车跑偏、甩尾和制动距离加长等情况。</w:t>
      </w:r>
    </w:p>
    <w:p>
      <w:pPr>
        <w:spacing w:line="600" w:lineRule="exact"/>
        <w:ind w:firstLine="627" w:firstLineChars="196"/>
        <w:rPr>
          <w:rFonts w:hint="eastAsia" w:ascii="宋体" w:hAnsi="宋体"/>
          <w:sz w:val="32"/>
          <w:szCs w:val="24"/>
        </w:rPr>
      </w:pPr>
      <w:r>
        <w:rPr>
          <w:rFonts w:hint="eastAsia" w:ascii="宋体" w:hAnsi="宋体"/>
          <w:sz w:val="32"/>
          <w:szCs w:val="24"/>
        </w:rPr>
        <w:t>五是低速慢行。</w:t>
      </w:r>
    </w:p>
    <w:p>
      <w:pPr>
        <w:spacing w:line="600" w:lineRule="exact"/>
        <w:ind w:firstLine="627" w:firstLineChars="196"/>
        <w:rPr>
          <w:rFonts w:hint="eastAsia" w:ascii="宋体" w:hAnsi="宋体"/>
          <w:sz w:val="32"/>
          <w:szCs w:val="24"/>
        </w:rPr>
      </w:pPr>
      <w:r>
        <w:rPr>
          <w:rFonts w:hint="eastAsia" w:ascii="宋体" w:hAnsi="宋体"/>
          <w:sz w:val="32"/>
          <w:szCs w:val="24"/>
        </w:rPr>
        <w:t>这是避免在湿滑路面打滑的最佳做法。慢速行驶可让轮胎与路面的接触面积增加，从而提供更大的牵引力。如果您发现车辆开始打滑，请不要猛踩制动或猛打方向，这可能导致汽车进入侧滑状态。将脚从油门踏板上抬起，直至车速变缓。在使用制动的时候应该采取点刹的办法。车身如果发生了侧滑，在稳定制动的同时，应该顺着打滑的方向转动方向盘，可以抑制车身发生旋转。</w:t>
      </w:r>
    </w:p>
    <w:p>
      <w:pPr>
        <w:spacing w:line="600" w:lineRule="exact"/>
        <w:ind w:firstLine="627" w:firstLineChars="196"/>
        <w:rPr>
          <w:rFonts w:hint="eastAsia" w:ascii="宋体" w:hAnsi="宋体"/>
          <w:sz w:val="32"/>
          <w:szCs w:val="24"/>
        </w:rPr>
      </w:pPr>
      <w:r>
        <w:rPr>
          <w:rFonts w:hint="eastAsia" w:ascii="宋体" w:hAnsi="宋体"/>
          <w:sz w:val="32"/>
          <w:szCs w:val="24"/>
        </w:rPr>
        <w:t>六是行驶中及时解决视线不清的问题。</w:t>
      </w:r>
    </w:p>
    <w:p>
      <w:pPr>
        <w:spacing w:line="600" w:lineRule="exact"/>
        <w:ind w:firstLine="627" w:firstLineChars="196"/>
        <w:rPr>
          <w:rFonts w:hint="eastAsia" w:ascii="宋体" w:hAnsi="宋体"/>
          <w:sz w:val="32"/>
          <w:szCs w:val="24"/>
        </w:rPr>
      </w:pPr>
      <w:r>
        <w:rPr>
          <w:rFonts w:hint="eastAsia" w:ascii="宋体" w:hAnsi="宋体"/>
          <w:sz w:val="32"/>
          <w:szCs w:val="24"/>
        </w:rPr>
        <w:t>雨天行车使用前大灯会形成炫目的光幕，要改用雾灯。若前挡玻璃上产生雾气模糊了视线，需要打开空调的制冷开关，用冷风吹风挡玻璃，这样能迅速使视线清晰；后挡风玻璃出现雾气时，需打开后挡风玻璃加热器，尽快消除雾气。如果雨刷器扫水不彻底，可以将车蜡涂在车窗上，使玻璃表面形成蜡膜，改善视线范围。</w:t>
      </w:r>
    </w:p>
    <w:p>
      <w:pPr>
        <w:pStyle w:val="2"/>
        <w:rPr>
          <w:rFonts w:hint="eastAsia" w:ascii="宋体" w:hAnsi="宋体"/>
          <w:sz w:val="32"/>
          <w:szCs w:val="24"/>
        </w:rPr>
      </w:pPr>
      <w:r>
        <w:rPr>
          <w:rFonts w:hint="eastAsia" w:ascii="宋体" w:hAnsi="宋体"/>
          <w:sz w:val="32"/>
          <w:szCs w:val="24"/>
        </w:rPr>
        <w:t>七是汛期的六项措施。</w:t>
      </w:r>
    </w:p>
    <w:p>
      <w:pPr>
        <w:pStyle w:val="2"/>
        <w:numPr>
          <w:ilvl w:val="0"/>
          <w:numId w:val="1"/>
        </w:numPr>
        <w:ind w:firstLine="420"/>
        <w:rPr>
          <w:rFonts w:hint="eastAsia" w:ascii="宋体" w:hAnsi="宋体"/>
          <w:sz w:val="32"/>
          <w:szCs w:val="24"/>
        </w:rPr>
      </w:pPr>
      <w:r>
        <w:rPr>
          <w:rFonts w:hint="eastAsia" w:ascii="宋体" w:hAnsi="宋体"/>
          <w:sz w:val="32"/>
          <w:szCs w:val="24"/>
        </w:rPr>
        <w:t>强化车辆停运措施。</w:t>
      </w:r>
    </w:p>
    <w:p>
      <w:pPr>
        <w:pStyle w:val="2"/>
        <w:numPr>
          <w:ilvl w:val="0"/>
          <w:numId w:val="1"/>
        </w:numPr>
        <w:ind w:firstLine="420"/>
        <w:rPr>
          <w:rFonts w:hint="eastAsia" w:ascii="宋体" w:hAnsi="宋体"/>
          <w:sz w:val="32"/>
          <w:szCs w:val="24"/>
        </w:rPr>
      </w:pPr>
      <w:r>
        <w:rPr>
          <w:rFonts w:hint="eastAsia" w:ascii="宋体" w:hAnsi="宋体"/>
          <w:sz w:val="32"/>
          <w:szCs w:val="24"/>
        </w:rPr>
        <w:t>强化车辆绕行措施。</w:t>
      </w:r>
    </w:p>
    <w:p>
      <w:pPr>
        <w:pStyle w:val="2"/>
        <w:numPr>
          <w:ilvl w:val="0"/>
          <w:numId w:val="1"/>
        </w:numPr>
        <w:ind w:firstLine="420"/>
        <w:rPr>
          <w:rFonts w:hint="eastAsia" w:ascii="宋体" w:hAnsi="宋体"/>
          <w:sz w:val="32"/>
          <w:szCs w:val="24"/>
        </w:rPr>
      </w:pPr>
      <w:r>
        <w:rPr>
          <w:rFonts w:hint="eastAsia" w:ascii="宋体" w:hAnsi="宋体"/>
          <w:sz w:val="32"/>
          <w:szCs w:val="24"/>
        </w:rPr>
        <w:t>强化安全隐患排查措施。</w:t>
      </w:r>
    </w:p>
    <w:p>
      <w:pPr>
        <w:pStyle w:val="2"/>
        <w:numPr>
          <w:ilvl w:val="0"/>
          <w:numId w:val="1"/>
        </w:numPr>
        <w:ind w:firstLine="420"/>
        <w:rPr>
          <w:rFonts w:hint="eastAsia" w:ascii="宋体" w:hAnsi="宋体"/>
          <w:sz w:val="32"/>
          <w:szCs w:val="24"/>
        </w:rPr>
      </w:pPr>
      <w:r>
        <w:rPr>
          <w:rFonts w:hint="eastAsia" w:ascii="宋体" w:hAnsi="宋体"/>
          <w:sz w:val="32"/>
          <w:szCs w:val="24"/>
        </w:rPr>
        <w:t>强化车辆动态监控措施。</w:t>
      </w:r>
    </w:p>
    <w:p>
      <w:pPr>
        <w:pStyle w:val="2"/>
        <w:numPr>
          <w:ilvl w:val="0"/>
          <w:numId w:val="1"/>
        </w:numPr>
        <w:ind w:firstLine="420"/>
        <w:rPr>
          <w:rFonts w:hint="eastAsia" w:ascii="宋体" w:hAnsi="宋体"/>
          <w:sz w:val="32"/>
          <w:szCs w:val="24"/>
        </w:rPr>
      </w:pPr>
      <w:r>
        <w:rPr>
          <w:rFonts w:hint="eastAsia" w:ascii="宋体" w:hAnsi="宋体"/>
          <w:sz w:val="32"/>
          <w:szCs w:val="24"/>
        </w:rPr>
        <w:t>强化安全教育措施。</w:t>
      </w:r>
    </w:p>
    <w:p>
      <w:pPr>
        <w:pStyle w:val="2"/>
        <w:numPr>
          <w:ilvl w:val="0"/>
          <w:numId w:val="1"/>
        </w:numPr>
        <w:ind w:firstLine="420"/>
        <w:rPr>
          <w:rFonts w:hint="eastAsia" w:ascii="宋体" w:hAnsi="宋体"/>
          <w:sz w:val="32"/>
          <w:szCs w:val="24"/>
        </w:rPr>
      </w:pPr>
      <w:r>
        <w:rPr>
          <w:rFonts w:hint="eastAsia" w:ascii="宋体" w:hAnsi="宋体"/>
          <w:sz w:val="32"/>
          <w:szCs w:val="24"/>
        </w:rPr>
        <w:t>强化首班回报制度。</w:t>
      </w:r>
    </w:p>
    <w:p>
      <w:pPr>
        <w:autoSpaceDE w:val="0"/>
        <w:autoSpaceDN w:val="0"/>
        <w:adjustRightInd w:val="0"/>
        <w:snapToGrid w:val="0"/>
        <w:spacing w:line="520" w:lineRule="exact"/>
        <w:ind w:firstLine="630" w:firstLineChars="196"/>
        <w:rPr>
          <w:rFonts w:hint="eastAsia" w:ascii="宋体" w:hAnsi="宋体"/>
          <w:b/>
          <w:color w:val="000000"/>
          <w:kern w:val="0"/>
          <w:sz w:val="32"/>
          <w:szCs w:val="24"/>
        </w:rPr>
      </w:pPr>
      <w:r>
        <w:rPr>
          <w:rFonts w:hint="eastAsia" w:ascii="宋体" w:hAnsi="宋体"/>
          <w:b/>
          <w:color w:val="000000"/>
          <w:kern w:val="0"/>
          <w:sz w:val="32"/>
          <w:szCs w:val="24"/>
        </w:rPr>
        <w:t>四、由公司总经理针对当前工作提如下几点要求。</w:t>
      </w:r>
    </w:p>
    <w:p>
      <w:pPr>
        <w:ind w:firstLine="640" w:firstLineChars="200"/>
        <w:rPr>
          <w:rFonts w:hint="eastAsia" w:ascii="宋体" w:hAnsi="宋体"/>
          <w:kern w:val="0"/>
          <w:sz w:val="32"/>
          <w:szCs w:val="24"/>
        </w:rPr>
      </w:pPr>
      <w:r>
        <w:rPr>
          <w:rFonts w:hint="eastAsia" w:ascii="宋体" w:hAnsi="宋体"/>
          <w:kern w:val="0"/>
          <w:sz w:val="32"/>
          <w:szCs w:val="24"/>
        </w:rPr>
        <w:t>1、要认真做好“汛期”期间的安全工作，积极按照安全隐患排查内容做好汛期安全专项检查，同时，结合实际工作，不断完善安全检查工作制，深入重点营运线路、场所、岗位等开展一线开展监督检查，提高透明度，及时发现安全风险、排除事故隐患，遏制汛期安全事故发生；</w:t>
      </w:r>
    </w:p>
    <w:p>
      <w:pPr>
        <w:ind w:firstLine="640" w:firstLineChars="200"/>
        <w:rPr>
          <w:rFonts w:hint="eastAsia" w:ascii="宋体" w:hAnsi="宋体"/>
          <w:kern w:val="0"/>
          <w:sz w:val="32"/>
          <w:szCs w:val="24"/>
        </w:rPr>
      </w:pPr>
      <w:r>
        <w:rPr>
          <w:rFonts w:hint="eastAsia" w:ascii="宋体" w:hAnsi="宋体"/>
          <w:kern w:val="0"/>
          <w:sz w:val="32"/>
          <w:szCs w:val="24"/>
        </w:rPr>
        <w:t>2、“汛期”期间驾驶员要自觉遵守法律法规，严格执行公司的各项安全管理规章制度，服从管理，做到不违反“六严禁”的任何一条规定;</w:t>
      </w:r>
    </w:p>
    <w:p>
      <w:pPr>
        <w:ind w:firstLine="640" w:firstLineChars="200"/>
        <w:rPr>
          <w:rFonts w:hint="eastAsia" w:ascii="仿宋_GB2312" w:hAnsi="宋体" w:eastAsia="仿宋_GB2312"/>
          <w:kern w:val="0"/>
          <w:sz w:val="32"/>
          <w:szCs w:val="24"/>
        </w:rPr>
      </w:pPr>
      <w:r>
        <w:rPr>
          <w:rFonts w:hint="eastAsia" w:ascii="宋体" w:hAnsi="宋体"/>
          <w:kern w:val="0"/>
          <w:sz w:val="32"/>
          <w:szCs w:val="24"/>
        </w:rPr>
        <w:t>3、要认真做好对车辆的维护和保养工作，确保车辆以良好的车况投入运营；</w:t>
      </w:r>
    </w:p>
    <w:p>
      <w:pPr>
        <w:ind w:firstLine="640" w:firstLineChars="200"/>
        <w:rPr>
          <w:rFonts w:hint="eastAsia" w:ascii="仿宋_GB2312" w:hAnsi="宋体" w:eastAsia="仿宋_GB2312"/>
          <w:kern w:val="0"/>
          <w:sz w:val="32"/>
          <w:szCs w:val="24"/>
        </w:rPr>
      </w:pPr>
      <w:r>
        <w:rPr>
          <w:rFonts w:hint="eastAsia" w:ascii="仿宋_GB2312" w:hAnsi="宋体" w:eastAsia="仿宋_GB2312"/>
          <w:kern w:val="0"/>
          <w:sz w:val="32"/>
          <w:szCs w:val="24"/>
        </w:rPr>
        <w:t>4、</w:t>
      </w:r>
      <w:r>
        <w:rPr>
          <w:rFonts w:hint="eastAsia" w:ascii="宋体" w:hAnsi="宋体"/>
          <w:kern w:val="0"/>
          <w:sz w:val="32"/>
          <w:szCs w:val="24"/>
        </w:rPr>
        <w:t>要认真做好2023年“安全生产月”的各项工作；</w:t>
      </w:r>
    </w:p>
    <w:p>
      <w:pPr>
        <w:ind w:firstLine="640" w:firstLineChars="200"/>
        <w:rPr>
          <w:rFonts w:hint="eastAsia" w:ascii="仿宋_GB2312" w:hAnsi="宋体" w:eastAsia="仿宋_GB2312"/>
          <w:kern w:val="0"/>
          <w:sz w:val="32"/>
          <w:szCs w:val="24"/>
        </w:rPr>
      </w:pPr>
    </w:p>
    <w:p>
      <w:pPr>
        <w:ind w:firstLine="640" w:firstLineChars="200"/>
        <w:rPr>
          <w:rFonts w:hint="eastAsia" w:ascii="仿宋_GB2312" w:hAnsi="宋体" w:eastAsia="仿宋_GB2312"/>
          <w:kern w:val="0"/>
          <w:sz w:val="32"/>
          <w:szCs w:val="24"/>
        </w:rPr>
      </w:pPr>
    </w:p>
    <w:p>
      <w:pPr>
        <w:ind w:firstLine="420" w:firstLineChars="200"/>
        <w:rPr>
          <w:rFonts w:hint="default"/>
          <w:sz w:val="21"/>
          <w:szCs w:val="24"/>
        </w:rPr>
      </w:pPr>
    </w:p>
    <w:p>
      <w:pPr>
        <w:pStyle w:val="2"/>
        <w:rPr>
          <w:rFonts w:hint="eastAsia" w:eastAsia="仿宋_GB2312"/>
          <w:sz w:val="21"/>
          <w:szCs w:val="24"/>
        </w:rPr>
      </w:pPr>
    </w:p>
    <w:p>
      <w:pPr>
        <w:pStyle w:val="2"/>
        <w:rPr>
          <w:rFonts w:hint="eastAsia" w:eastAsia="仿宋_GB2312"/>
          <w:sz w:val="32"/>
          <w:szCs w:val="24"/>
        </w:rPr>
      </w:pPr>
    </w:p>
    <w:p>
      <w:pPr>
        <w:pStyle w:val="2"/>
        <w:rPr>
          <w:rFonts w:hint="eastAsia" w:eastAsia="仿宋_GB2312"/>
          <w:sz w:val="32"/>
          <w:szCs w:val="24"/>
        </w:rPr>
      </w:pPr>
    </w:p>
    <w:sectPr>
      <w:headerReference r:id="rId3" w:type="default"/>
      <w:footerReference r:id="rId4" w:type="default"/>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center" w:y="1"/>
      <w:rPr>
        <w:rStyle w:val="9"/>
        <w:rFonts w:hint="default"/>
        <w:sz w:val="18"/>
        <w:szCs w:val="24"/>
      </w:rPr>
    </w:pPr>
    <w:r>
      <w:rPr>
        <w:rStyle w:val="9"/>
        <w:rFonts w:hint="default"/>
        <w:sz w:val="18"/>
        <w:szCs w:val="24"/>
      </w:rPr>
      <w:fldChar w:fldCharType="begin"/>
    </w:r>
    <w:r>
      <w:rPr>
        <w:rStyle w:val="9"/>
        <w:rFonts w:hint="default"/>
        <w:sz w:val="18"/>
        <w:szCs w:val="24"/>
      </w:rPr>
      <w:instrText xml:space="preserve">PAGE  </w:instrText>
    </w:r>
    <w:r>
      <w:rPr>
        <w:rStyle w:val="9"/>
        <w:rFonts w:hint="default"/>
        <w:sz w:val="18"/>
        <w:szCs w:val="24"/>
      </w:rPr>
      <w:fldChar w:fldCharType="separate"/>
    </w:r>
    <w:r>
      <w:rPr>
        <w:rStyle w:val="9"/>
        <w:rFonts w:hint="default"/>
        <w:sz w:val="18"/>
        <w:szCs w:val="24"/>
        <w:lang/>
      </w:rPr>
      <w:t>12</w:t>
    </w:r>
    <w:r>
      <w:rPr>
        <w:rStyle w:val="9"/>
        <w:rFonts w:hint="default"/>
        <w:sz w:val="18"/>
        <w:szCs w:val="24"/>
        <w:lang/>
      </w:rPr>
      <w:fldChar w:fldCharType="end"/>
    </w:r>
  </w:p>
  <w:p>
    <w:pPr>
      <w:pStyle w:val="5"/>
      <w:rPr>
        <w:rFonts w:hint="default"/>
        <w:sz w:val="18"/>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800C5"/>
    <w:multiLevelType w:val="multilevel"/>
    <w:tmpl w:val="DAD800C5"/>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YTg4MmY1NjRkZjEwNmJjMDQ4OWY5MGFmMmI3YmUifQ=="/>
  </w:docVars>
  <w:rsids>
    <w:rsidRoot w:val="00172A27"/>
    <w:rsid w:val="139C77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0"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next w:val="2"/>
    <w:unhideWhenUsed/>
    <w:uiPriority w:val="99"/>
    <w:pPr>
      <w:widowControl w:val="0"/>
      <w:jc w:val="both"/>
    </w:pPr>
    <w:rPr>
      <w:rFonts w:hint="eastAsia" w:ascii="Times New Roman" w:hAnsi="Times New Roman" w:eastAsia="宋体"/>
      <w:kern w:val="2"/>
      <w:sz w:val="21"/>
      <w:szCs w:val="24"/>
      <w:lang w:val="en-US" w:eastAsia="zh-CN"/>
    </w:rPr>
  </w:style>
  <w:style w:type="character" w:default="1" w:styleId="8">
    <w:name w:val="Default Paragraph Font"/>
    <w:unhideWhenUsed/>
    <w:uiPriority w:val="99"/>
    <w:rPr>
      <w:rFonts w:hint="default"/>
      <w:sz w:val="24"/>
      <w:szCs w:val="24"/>
    </w:rPr>
  </w:style>
  <w:style w:type="table" w:default="1" w:styleId="7">
    <w:name w:val="Normal Table"/>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hint="eastAsia"/>
      <w:sz w:val="21"/>
      <w:szCs w:val="24"/>
    </w:rPr>
  </w:style>
  <w:style w:type="paragraph" w:styleId="3">
    <w:name w:val="Body Text Indent"/>
    <w:basedOn w:val="1"/>
    <w:next w:val="4"/>
    <w:unhideWhenUsed/>
    <w:qFormat/>
    <w:uiPriority w:val="0"/>
    <w:pPr>
      <w:ind w:firstLine="480" w:firstLineChars="150"/>
    </w:pPr>
    <w:rPr>
      <w:rFonts w:hint="eastAsia" w:ascii="仿宋_GB2312"/>
      <w:sz w:val="21"/>
      <w:szCs w:val="24"/>
    </w:rPr>
  </w:style>
  <w:style w:type="paragraph" w:styleId="4">
    <w:name w:val="Normal (Web)"/>
    <w:basedOn w:val="1"/>
    <w:unhideWhenUsed/>
    <w:uiPriority w:val="99"/>
    <w:pPr>
      <w:widowControl/>
      <w:spacing w:before="100" w:beforeAutospacing="1" w:after="100" w:afterAutospacing="1"/>
      <w:jc w:val="left"/>
    </w:pPr>
    <w:rPr>
      <w:rFonts w:hint="eastAsia" w:ascii="宋体" w:hAnsi="宋体"/>
      <w:sz w:val="24"/>
      <w:szCs w:val="24"/>
    </w:rPr>
  </w:style>
  <w:style w:type="paragraph" w:styleId="5">
    <w:name w:val="footer"/>
    <w:basedOn w:val="1"/>
    <w:unhideWhenUsed/>
    <w:uiPriority w:val="99"/>
    <w:pPr>
      <w:tabs>
        <w:tab w:val="center" w:pos="4153"/>
        <w:tab w:val="right" w:pos="8306"/>
      </w:tabs>
      <w:snapToGrid w:val="0"/>
      <w:jc w:val="left"/>
    </w:pPr>
    <w:rPr>
      <w:rFonts w:hint="eastAsia"/>
      <w:sz w:val="18"/>
      <w:szCs w:val="24"/>
    </w:rPr>
  </w:style>
  <w:style w:type="paragraph" w:styleId="6">
    <w:name w:val="header"/>
    <w:basedOn w:val="1"/>
    <w:unhideWhenUsed/>
    <w:uiPriority w:val="99"/>
    <w:pPr>
      <w:pBdr>
        <w:bottom w:val="single" w:color="auto" w:sz="6" w:space="1"/>
      </w:pBdr>
      <w:tabs>
        <w:tab w:val="center" w:pos="4153"/>
        <w:tab w:val="right" w:pos="8306"/>
      </w:tabs>
      <w:snapToGrid w:val="0"/>
      <w:jc w:val="center"/>
    </w:pPr>
    <w:rPr>
      <w:rFonts w:hint="eastAsia"/>
      <w:sz w:val="18"/>
      <w:szCs w:val="24"/>
    </w:rPr>
  </w:style>
  <w:style w:type="character" w:styleId="9">
    <w:name w:val="page number"/>
    <w:basedOn w:val="8"/>
    <w:unhideWhenUsed/>
    <w:uiPriority w:val="99"/>
    <w:rPr>
      <w:rFonts w:hint="default" w:ascii="Times New Roman" w:hAnsi="Times New Roman" w:eastAsia="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6294</Words>
  <Characters>6355</Characters>
  <TotalTime>1</TotalTime>
  <ScaleCrop>false</ScaleCrop>
  <LinksUpToDate>false</LinksUpToDate>
  <CharactersWithSpaces>6386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2023-05-22T01:28:17Z</dcterms:created>
  <dc:creator>Administrator</dc:creator>
  <cp:lastModifiedBy>Administrator</cp:lastModifiedBy>
  <dcterms:modified xsi:type="dcterms:W3CDTF">2023-05-22T01:29:49Z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A53C5B835C8C4D94949750DC7189AF04_13</vt:lpwstr>
  </property>
</Properties>
</file>