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Chars="0"/>
        <w:jc w:val="center"/>
        <w:rPr>
          <w:rFonts w:ascii="方正小标宋简体" w:eastAsia="方正小标宋简体"/>
          <w:sz w:val="36"/>
          <w:szCs w:val="36"/>
        </w:rPr>
      </w:pPr>
      <w:bookmarkStart w:id="0" w:name="_GoBack"/>
      <w:r>
        <w:rPr>
          <w:rFonts w:hint="eastAsia" w:ascii="方正小标宋简体" w:eastAsia="方正小标宋简体"/>
          <w:sz w:val="36"/>
          <w:szCs w:val="36"/>
        </w:rPr>
        <w:t>重要岗位操作规范清单参考模板（2.0版）</w:t>
      </w:r>
    </w:p>
    <w:bookmarkEnd w:id="0"/>
    <w:tbl>
      <w:tblPr>
        <w:tblStyle w:val="12"/>
        <w:tblW w:w="14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745"/>
        <w:gridCol w:w="1787"/>
        <w:gridCol w:w="1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tblHeader/>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序号</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岗位</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工作步骤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操作要领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sz w:val="24"/>
              </w:rPr>
            </w:pPr>
            <w:r>
              <w:rPr>
                <w:rFonts w:ascii="黑体" w:hAnsi="黑体" w:eastAsia="黑体"/>
                <w:sz w:val="24"/>
              </w:rPr>
              <w:t>5-1</w:t>
            </w:r>
          </w:p>
        </w:tc>
        <w:tc>
          <w:tcPr>
            <w:tcW w:w="745"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sz w:val="24"/>
              </w:rPr>
            </w:pPr>
            <w:r>
              <w:rPr>
                <w:rFonts w:ascii="黑体" w:hAnsi="黑体" w:eastAsia="黑体"/>
                <w:sz w:val="24"/>
              </w:rPr>
              <w:t>凿岩</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1、班前安全确认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720" w:firstLineChars="300"/>
              <w:jc w:val="left"/>
              <w:rPr>
                <w:rStyle w:val="14"/>
                <w:rFonts w:hint="default" w:ascii="仿宋_GB2312" w:hAnsi="Times New Roman" w:eastAsia="仿宋_GB2312"/>
                <w:color w:val="auto"/>
              </w:rPr>
            </w:pPr>
            <w:r>
              <w:rPr>
                <w:rFonts w:hint="eastAsia" w:ascii="仿宋_GB2312" w:eastAsia="仿宋_GB2312"/>
                <w:kern w:val="0"/>
                <w:sz w:val="24"/>
              </w:rPr>
              <w:t>（1）佩戴劳动防护用品，包括工作服、安全帽、防尘口罩、耳塞、长筒胶鞋、矿灯、气体检测仪、自救器等。</w:t>
            </w:r>
            <w:r>
              <w:rPr>
                <w:rFonts w:hint="eastAsia" w:ascii="仿宋_GB2312" w:eastAsia="仿宋_GB2312"/>
                <w:kern w:val="0"/>
                <w:sz w:val="24"/>
              </w:rPr>
              <w:br w:type="textWrapping"/>
            </w:r>
            <w:r>
              <w:rPr>
                <w:rFonts w:hint="eastAsia" w:ascii="仿宋_GB2312" w:eastAsia="仿宋_GB2312"/>
                <w:kern w:val="0"/>
                <w:sz w:val="24"/>
              </w:rPr>
              <w:t>（2）熟悉所在生产区域的通信联络系统或应急电话。</w:t>
            </w:r>
            <w:r>
              <w:rPr>
                <w:rFonts w:hint="eastAsia" w:ascii="仿宋_GB2312" w:eastAsia="仿宋_GB2312"/>
                <w:kern w:val="0"/>
                <w:sz w:val="24"/>
              </w:rPr>
              <w:br w:type="textWrapping"/>
            </w:r>
            <w:r>
              <w:rPr>
                <w:rFonts w:hint="eastAsia" w:ascii="仿宋_GB2312" w:eastAsia="仿宋_GB2312"/>
                <w:kern w:val="0"/>
                <w:sz w:val="24"/>
              </w:rPr>
              <w:t>（3）知悉岗位可能出现的安全风险。</w:t>
            </w:r>
            <w:r>
              <w:rPr>
                <w:rFonts w:hint="eastAsia" w:ascii="仿宋_GB2312" w:eastAsia="仿宋_GB2312"/>
                <w:kern w:val="0"/>
                <w:sz w:val="24"/>
              </w:rPr>
              <w:br w:type="textWrapping"/>
            </w:r>
            <w:r>
              <w:rPr>
                <w:rFonts w:hint="eastAsia" w:ascii="仿宋_GB2312" w:eastAsia="仿宋_GB2312"/>
                <w:kern w:val="0"/>
                <w:sz w:val="24"/>
              </w:rPr>
              <w:t>（4）准时参加班前会，听取带班矿长（或安全管理者）的安全指令。</w:t>
            </w:r>
            <w:r>
              <w:rPr>
                <w:rFonts w:hint="eastAsia" w:ascii="仿宋_GB2312" w:eastAsia="仿宋_GB2312"/>
                <w:kern w:val="0"/>
                <w:sz w:val="24"/>
              </w:rPr>
              <w:br w:type="textWrapping"/>
            </w: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5</w:t>
            </w:r>
            <w:r>
              <w:rPr>
                <w:rStyle w:val="14"/>
                <w:rFonts w:hint="default" w:ascii="仿宋_GB2312" w:hAnsi="Times New Roman" w:eastAsia="仿宋_GB2312"/>
                <w:color w:val="auto"/>
              </w:rPr>
              <w:t>）当面执行交接班程序，确认交接班记录本中事项，签字。</w:t>
            </w:r>
            <w:r>
              <w:rPr>
                <w:rFonts w:hint="eastAsia" w:ascii="仿宋_GB2312" w:eastAsia="仿宋_GB2312"/>
                <w:sz w:val="24"/>
              </w:rPr>
              <w:br w:type="textWrapping"/>
            </w: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6</w:t>
            </w:r>
            <w:r>
              <w:rPr>
                <w:rStyle w:val="14"/>
                <w:rFonts w:hint="default" w:ascii="仿宋_GB2312" w:hAnsi="Times New Roman" w:eastAsia="仿宋_GB2312"/>
                <w:color w:val="auto"/>
              </w:rPr>
              <w:t>）了解作业地点水文地质条件。</w:t>
            </w:r>
          </w:p>
          <w:p>
            <w:pPr>
              <w:spacing w:line="320" w:lineRule="exact"/>
              <w:ind w:firstLine="480" w:firstLineChars="200"/>
              <w:jc w:val="lef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2、材料准备及设备检查</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39" w:leftChars="114" w:firstLine="241" w:firstLineChars="100"/>
              <w:jc w:val="left"/>
              <w:rPr>
                <w:rFonts w:ascii="仿宋_GB2312" w:eastAsia="仿宋_GB2312"/>
                <w:sz w:val="24"/>
              </w:rPr>
            </w:pPr>
            <w:r>
              <w:rPr>
                <w:rFonts w:hint="eastAsia" w:ascii="仿宋_GB2312" w:eastAsia="仿宋_GB2312"/>
                <w:b/>
                <w:bCs/>
                <w:sz w:val="24"/>
              </w:rPr>
              <w:t>1.</w:t>
            </w:r>
            <w:r>
              <w:rPr>
                <w:rFonts w:hint="eastAsia" w:ascii="仿宋_GB2312" w:eastAsia="仿宋_GB2312"/>
                <w:sz w:val="24"/>
              </w:rPr>
              <w:t>材料准备</w:t>
            </w:r>
            <w:r>
              <w:rPr>
                <w:rFonts w:hint="eastAsia" w:ascii="仿宋_GB2312" w:eastAsia="仿宋_GB2312"/>
                <w:sz w:val="24"/>
              </w:rPr>
              <w:br w:type="textWrapping"/>
            </w:r>
            <w:r>
              <w:rPr>
                <w:rFonts w:hint="eastAsia" w:ascii="仿宋_GB2312" w:eastAsia="仿宋_GB2312"/>
                <w:sz w:val="24"/>
              </w:rPr>
              <w:t>（1）领取钎头、钎杆、润滑油。</w:t>
            </w:r>
            <w:r>
              <w:rPr>
                <w:rFonts w:hint="eastAsia" w:ascii="仿宋_GB2312" w:eastAsia="仿宋_GB2312"/>
                <w:sz w:val="24"/>
              </w:rPr>
              <w:br w:type="textWrapping"/>
            </w:r>
            <w:r>
              <w:rPr>
                <w:rFonts w:hint="eastAsia" w:ascii="仿宋_GB2312" w:eastAsia="仿宋_GB2312"/>
                <w:sz w:val="24"/>
              </w:rPr>
              <w:t>（2）带好备用的易损的零件和辅助工具，如水针、螺帽、密封胶圈、手锤、钎垫、活动扳手、刀子、钳子、掏勺、风水管接头等。</w:t>
            </w:r>
            <w:r>
              <w:rPr>
                <w:rFonts w:hint="eastAsia" w:ascii="仿宋_GB2312" w:eastAsia="仿宋_GB2312"/>
                <w:sz w:val="24"/>
              </w:rPr>
              <w:br w:type="textWrapping"/>
            </w:r>
            <w:r>
              <w:rPr>
                <w:rFonts w:hint="eastAsia" w:ascii="仿宋_GB2312" w:eastAsia="仿宋_GB2312"/>
                <w:sz w:val="24"/>
              </w:rPr>
              <w:t>（3）带好备用的凿岩机和风水管</w:t>
            </w:r>
          </w:p>
          <w:p>
            <w:pPr>
              <w:spacing w:line="320" w:lineRule="exact"/>
              <w:ind w:left="239" w:leftChars="114" w:firstLine="241" w:firstLineChars="100"/>
              <w:jc w:val="left"/>
              <w:rPr>
                <w:rFonts w:ascii="仿宋_GB2312" w:eastAsia="仿宋_GB2312"/>
                <w:sz w:val="24"/>
              </w:rPr>
            </w:pPr>
            <w:r>
              <w:rPr>
                <w:rFonts w:hint="eastAsia" w:ascii="仿宋_GB2312" w:eastAsia="仿宋_GB2312"/>
                <w:b/>
                <w:bCs/>
                <w:sz w:val="24"/>
              </w:rPr>
              <w:t>2.</w:t>
            </w:r>
            <w:r>
              <w:rPr>
                <w:rFonts w:hint="eastAsia" w:ascii="仿宋_GB2312" w:eastAsia="仿宋_GB2312"/>
                <w:sz w:val="24"/>
              </w:rPr>
              <w:t>检查凿岩机</w:t>
            </w:r>
            <w:r>
              <w:rPr>
                <w:rFonts w:hint="eastAsia" w:ascii="仿宋_GB2312" w:eastAsia="仿宋_GB2312"/>
                <w:sz w:val="24"/>
              </w:rPr>
              <w:br w:type="textWrapping"/>
            </w:r>
            <w:r>
              <w:rPr>
                <w:rFonts w:hint="eastAsia" w:ascii="仿宋_GB2312" w:eastAsia="仿宋_GB2312"/>
                <w:sz w:val="24"/>
              </w:rPr>
              <w:t>（1）检查设备零部件。螺丝紧固无缺失，所有工器具齐全。</w:t>
            </w:r>
            <w:r>
              <w:rPr>
                <w:rFonts w:hint="eastAsia" w:ascii="仿宋_GB2312" w:eastAsia="仿宋_GB2312"/>
                <w:sz w:val="24"/>
              </w:rPr>
              <w:br w:type="textWrapping"/>
            </w:r>
            <w:r>
              <w:rPr>
                <w:rFonts w:hint="eastAsia" w:ascii="仿宋_GB2312" w:eastAsia="仿宋_GB2312"/>
                <w:sz w:val="24"/>
              </w:rPr>
              <w:t>（2）检查注油器。 零件应齐全完好、清洁、润滑油充足。</w:t>
            </w:r>
            <w:r>
              <w:rPr>
                <w:rFonts w:hint="eastAsia" w:ascii="仿宋_GB2312" w:eastAsia="仿宋_GB2312"/>
                <w:sz w:val="24"/>
              </w:rPr>
              <w:br w:type="textWrapping"/>
            </w:r>
            <w:r>
              <w:rPr>
                <w:rFonts w:hint="eastAsia" w:ascii="仿宋_GB2312" w:eastAsia="仿宋_GB2312"/>
                <w:sz w:val="24"/>
              </w:rPr>
              <w:t>（3）检查钎头。 应锋利，合金片无缺损、脱落，钎头水孔无堵塞，不合格的要进行处理、更换。</w:t>
            </w:r>
            <w:r>
              <w:rPr>
                <w:rFonts w:hint="eastAsia" w:ascii="仿宋_GB2312" w:eastAsia="仿宋_GB2312"/>
                <w:sz w:val="24"/>
              </w:rPr>
              <w:br w:type="textWrapping"/>
            </w:r>
            <w:r>
              <w:rPr>
                <w:rFonts w:hint="eastAsia" w:ascii="仿宋_GB2312" w:eastAsia="仿宋_GB2312"/>
                <w:sz w:val="24"/>
              </w:rPr>
              <w:t>（4）检查钎杆。无弯曲、堵塞现象，如钎杆弯曲或中心孔不通应进行更换或处理。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3、准备工作</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479" w:leftChars="114" w:hanging="240" w:hangingChars="100"/>
              <w:rPr>
                <w:rFonts w:ascii="仿宋_GB2312" w:eastAsia="仿宋_GB2312"/>
                <w:sz w:val="24"/>
              </w:rPr>
            </w:pPr>
            <w:r>
              <w:rPr>
                <w:rFonts w:hint="eastAsia" w:ascii="仿宋_GB2312" w:eastAsia="仿宋_GB2312"/>
                <w:sz w:val="24"/>
              </w:rPr>
              <w:t>（1）打开局扇， 使用气体检测仪测定现场空气质量，严格检查通风防尘设施，确认排尽炮烟，通风良好且空气质量满足作业要求后，方可进入工作面。</w:t>
            </w:r>
          </w:p>
          <w:p>
            <w:pPr>
              <w:spacing w:line="320" w:lineRule="exact"/>
              <w:ind w:firstLine="240" w:firstLineChars="100"/>
              <w:rPr>
                <w:rFonts w:ascii="仿宋_GB2312" w:eastAsia="仿宋_GB2312"/>
                <w:sz w:val="24"/>
              </w:rPr>
            </w:pPr>
            <w:r>
              <w:rPr>
                <w:rFonts w:hint="eastAsia" w:ascii="仿宋_GB2312" w:eastAsia="仿宋_GB2312"/>
                <w:sz w:val="24"/>
              </w:rPr>
              <w:t>（2）设置好照明，保障作业面照明电压不超过 36V。</w:t>
            </w:r>
          </w:p>
          <w:p>
            <w:pPr>
              <w:spacing w:line="320" w:lineRule="exact"/>
              <w:ind w:left="479" w:leftChars="114" w:hanging="240" w:hangingChars="100"/>
              <w:rPr>
                <w:rFonts w:ascii="仿宋_GB2312" w:eastAsia="仿宋_GB2312"/>
                <w:sz w:val="24"/>
              </w:rPr>
            </w:pPr>
            <w:r>
              <w:rPr>
                <w:rFonts w:hint="eastAsia" w:ascii="仿宋_GB2312" w:eastAsia="仿宋_GB2312"/>
                <w:sz w:val="24"/>
              </w:rPr>
              <w:t>（3）检查顶板，处理好顶板及两帮浮石。</w:t>
            </w:r>
          </w:p>
          <w:p>
            <w:pPr>
              <w:spacing w:line="320" w:lineRule="exact"/>
              <w:ind w:left="479" w:leftChars="114" w:hanging="240" w:hangingChars="100"/>
              <w:rPr>
                <w:rFonts w:ascii="仿宋_GB2312" w:eastAsia="仿宋_GB2312"/>
                <w:sz w:val="24"/>
              </w:rPr>
            </w:pPr>
            <w:r>
              <w:rPr>
                <w:rFonts w:hint="eastAsia" w:ascii="仿宋_GB2312" w:eastAsia="仿宋_GB2312"/>
                <w:sz w:val="24"/>
              </w:rPr>
              <w:t>（4）检查作业面残炮孔。发现有未处理的盲炮，应立即上报，由爆破工程技术人员及爆破员按盲炮处理办法执行，凿岩工配合操作。</w:t>
            </w:r>
          </w:p>
          <w:p>
            <w:pPr>
              <w:spacing w:line="320" w:lineRule="exact"/>
              <w:ind w:left="479" w:leftChars="114" w:hanging="240" w:hangingChars="100"/>
              <w:rPr>
                <w:rFonts w:ascii="仿宋_GB2312" w:eastAsia="仿宋_GB2312"/>
                <w:sz w:val="24"/>
              </w:rPr>
            </w:pPr>
            <w:r>
              <w:rPr>
                <w:rFonts w:hint="eastAsia" w:ascii="仿宋_GB2312" w:eastAsia="仿宋_GB2312"/>
                <w:sz w:val="24"/>
              </w:rPr>
              <w:t>（5）处理风水管路： ①检查风水管路， 风水管路完好、畅通、接头牢固可靠； ②将风水管悬挂在巷道边帮安全位置，挂钩要牢固。</w:t>
            </w:r>
          </w:p>
          <w:p>
            <w:pPr>
              <w:spacing w:line="320" w:lineRule="exact"/>
              <w:ind w:left="479" w:leftChars="114" w:hanging="240" w:hangingChars="100"/>
              <w:rPr>
                <w:rFonts w:ascii="仿宋_GB2312" w:eastAsia="仿宋_GB2312"/>
                <w:sz w:val="24"/>
              </w:rPr>
            </w:pPr>
            <w:r>
              <w:rPr>
                <w:rFonts w:hint="eastAsia" w:ascii="仿宋_GB2312" w:eastAsia="仿宋_GB2312"/>
                <w:sz w:val="24"/>
              </w:rPr>
              <w:t>（6）接好供水支管，用水清洗工作面，清除粉尘。</w:t>
            </w:r>
          </w:p>
          <w:p>
            <w:pPr>
              <w:spacing w:line="320" w:lineRule="exact"/>
              <w:ind w:left="479" w:leftChars="114" w:hanging="240" w:hangingChars="100"/>
              <w:rPr>
                <w:rFonts w:ascii="仿宋_GB2312" w:eastAsia="仿宋_GB2312"/>
                <w:sz w:val="24"/>
              </w:rPr>
            </w:pPr>
            <w:r>
              <w:rPr>
                <w:rFonts w:hint="eastAsia" w:ascii="仿宋_GB2312" w:eastAsia="仿宋_GB2312"/>
                <w:sz w:val="24"/>
              </w:rPr>
              <w:t>（7）连接风管、水管： ①将供风支管接在压气管路上，开少许气门把风带里的脏物和积水吹掉,</w:t>
            </w:r>
            <w:r>
              <w:rPr>
                <w:rFonts w:hint="eastAsia" w:ascii="仿宋_GB2312" w:eastAsia="仿宋_GB2312"/>
                <w:color w:val="0000FF"/>
                <w:sz w:val="24"/>
              </w:rPr>
              <w:t>而后</w:t>
            </w:r>
            <w:r>
              <w:rPr>
                <w:rFonts w:hint="eastAsia" w:ascii="仿宋_GB2312" w:eastAsia="仿宋_GB2312"/>
                <w:sz w:val="24"/>
              </w:rPr>
              <w:t>接在凿岩机上； ②水绳接到水管上以后，把水量调到凿岩用水量适当位置后，接到凿岩机上。</w:t>
            </w:r>
            <w:r>
              <w:rPr>
                <w:rFonts w:hint="eastAsia" w:ascii="仿宋_GB2312" w:eastAsia="仿宋_GB2312"/>
                <w:sz w:val="24"/>
              </w:rPr>
              <w:br w:type="textWrapping"/>
            </w:r>
            <w:r>
              <w:rPr>
                <w:rFonts w:hint="eastAsia" w:ascii="仿宋_GB2312" w:eastAsia="仿宋_GB2312"/>
                <w:sz w:val="24"/>
              </w:rPr>
              <w:t>（8）标注孔位： ①对好巷道的中心线和腰线，以确保工作面的设计方向和坡度；②根据设计和任务要求，在作业面上标出炮眼位置，禁止将炮眼位置布置在残眼上。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sz w:val="24"/>
              </w:rPr>
            </w:pPr>
            <w:r>
              <w:rPr>
                <w:rFonts w:eastAsia="仿宋_GB2312"/>
                <w:sz w:val="24"/>
              </w:rPr>
              <w:t>4、启动和凿岩</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479" w:leftChars="228"/>
              <w:jc w:val="left"/>
              <w:rPr>
                <w:rFonts w:ascii="仿宋_GB2312" w:eastAsia="仿宋_GB2312"/>
                <w:sz w:val="24"/>
              </w:rPr>
            </w:pPr>
            <w:r>
              <w:rPr>
                <w:rFonts w:hint="eastAsia" w:ascii="仿宋_GB2312" w:eastAsia="仿宋_GB2312"/>
                <w:b/>
                <w:bCs/>
                <w:sz w:val="24"/>
              </w:rPr>
              <w:t>1.</w:t>
            </w:r>
            <w:r>
              <w:rPr>
                <w:rFonts w:hint="eastAsia" w:ascii="仿宋_GB2312" w:eastAsia="仿宋_GB2312"/>
                <w:sz w:val="24"/>
              </w:rPr>
              <w:t>气腿式凿岩机</w:t>
            </w:r>
            <w:r>
              <w:rPr>
                <w:rFonts w:hint="eastAsia" w:ascii="仿宋_GB2312" w:eastAsia="仿宋_GB2312"/>
                <w:sz w:val="24"/>
              </w:rPr>
              <w:br w:type="textWrapping"/>
            </w:r>
            <w:r>
              <w:rPr>
                <w:rFonts w:hint="eastAsia" w:ascii="仿宋_GB2312" w:eastAsia="仿宋_GB2312"/>
                <w:sz w:val="24"/>
              </w:rPr>
              <w:t>1）启动</w:t>
            </w:r>
            <w:r>
              <w:rPr>
                <w:rFonts w:hint="eastAsia" w:ascii="仿宋_GB2312" w:eastAsia="仿宋_GB2312"/>
                <w:sz w:val="24"/>
              </w:rPr>
              <w:br w:type="textWrapping"/>
            </w:r>
            <w:r>
              <w:rPr>
                <w:rFonts w:hint="eastAsia" w:ascii="仿宋_GB2312" w:eastAsia="仿宋_GB2312"/>
                <w:sz w:val="24"/>
              </w:rPr>
              <w:t>（1）启动前，检查风水管路和设备完好情况。</w:t>
            </w:r>
            <w:r>
              <w:rPr>
                <w:rFonts w:hint="eastAsia" w:ascii="仿宋_GB2312" w:eastAsia="仿宋_GB2312"/>
                <w:sz w:val="24"/>
              </w:rPr>
              <w:br w:type="textWrapping"/>
            </w:r>
            <w:r>
              <w:rPr>
                <w:rFonts w:hint="eastAsia" w:ascii="仿宋_GB2312" w:eastAsia="仿宋_GB2312"/>
                <w:sz w:val="24"/>
              </w:rPr>
              <w:t>（2）先开水、后开风。</w:t>
            </w:r>
            <w:r>
              <w:rPr>
                <w:rFonts w:hint="eastAsia" w:ascii="仿宋_GB2312" w:eastAsia="仿宋_GB2312"/>
                <w:sz w:val="24"/>
              </w:rPr>
              <w:br w:type="textWrapping"/>
            </w:r>
            <w:r>
              <w:rPr>
                <w:rFonts w:hint="eastAsia" w:ascii="仿宋_GB2312" w:eastAsia="仿宋_GB2312"/>
                <w:sz w:val="24"/>
              </w:rPr>
              <w:t>2）试运转</w:t>
            </w:r>
            <w:r>
              <w:rPr>
                <w:rFonts w:hint="eastAsia" w:ascii="仿宋_GB2312" w:eastAsia="仿宋_GB2312"/>
                <w:sz w:val="24"/>
              </w:rPr>
              <w:br w:type="textWrapping"/>
            </w:r>
            <w:r>
              <w:rPr>
                <w:rFonts w:hint="eastAsia" w:ascii="仿宋_GB2312" w:eastAsia="仿宋_GB2312"/>
                <w:sz w:val="24"/>
              </w:rPr>
              <w:t>接上风源、按住钻把风门开关进行试运转，确认无异常后安装钻头，钻头装上钎杆之后要夹紧。</w:t>
            </w:r>
            <w:r>
              <w:rPr>
                <w:rFonts w:hint="eastAsia" w:ascii="仿宋_GB2312" w:eastAsia="仿宋_GB2312"/>
                <w:sz w:val="24"/>
              </w:rPr>
              <w:br w:type="textWrapping"/>
            </w:r>
            <w:r>
              <w:rPr>
                <w:rFonts w:hint="eastAsia" w:ascii="仿宋_GB2312" w:eastAsia="仿宋_GB2312"/>
                <w:sz w:val="24"/>
              </w:rPr>
              <w:t>3）定孔位</w:t>
            </w:r>
            <w:r>
              <w:rPr>
                <w:rFonts w:hint="eastAsia" w:ascii="仿宋_GB2312" w:eastAsia="仿宋_GB2312"/>
                <w:sz w:val="24"/>
              </w:rPr>
              <w:br w:type="textWrapping"/>
            </w:r>
            <w:r>
              <w:rPr>
                <w:rFonts w:hint="eastAsia" w:ascii="仿宋_GB2312" w:eastAsia="仿宋_GB2312"/>
                <w:sz w:val="24"/>
              </w:rPr>
              <w:t>定孔位时，使钎头落在实矿（岩）上，如有浮矿（岩），应处理后再打眼。</w:t>
            </w:r>
            <w:r>
              <w:rPr>
                <w:rFonts w:hint="eastAsia" w:ascii="仿宋_GB2312" w:eastAsia="仿宋_GB2312"/>
                <w:sz w:val="24"/>
              </w:rPr>
              <w:br w:type="textWrapping"/>
            </w:r>
            <w:r>
              <w:rPr>
                <w:rFonts w:hint="eastAsia" w:ascii="仿宋_GB2312" w:eastAsia="仿宋_GB2312"/>
                <w:sz w:val="24"/>
              </w:rPr>
              <w:t>4）凿岩</w:t>
            </w:r>
            <w:r>
              <w:rPr>
                <w:rFonts w:hint="eastAsia" w:ascii="仿宋_GB2312" w:eastAsia="仿宋_GB2312"/>
                <w:sz w:val="24"/>
              </w:rPr>
              <w:br w:type="textWrapping"/>
            </w:r>
            <w:r>
              <w:rPr>
                <w:rFonts w:hint="eastAsia" w:ascii="仿宋_GB2312" w:eastAsia="仿宋_GB2312"/>
                <w:sz w:val="24"/>
              </w:rPr>
              <w:t>（1）开眼时应把钻机操纵阀开到慢速运转位置，逐步推进至全速钻进。</w:t>
            </w:r>
            <w:r>
              <w:rPr>
                <w:rFonts w:hint="eastAsia" w:ascii="仿宋_GB2312" w:eastAsia="仿宋_GB2312"/>
                <w:sz w:val="24"/>
              </w:rPr>
              <w:br w:type="textWrapping"/>
            </w:r>
            <w:r>
              <w:rPr>
                <w:rFonts w:hint="eastAsia" w:ascii="仿宋_GB2312" w:eastAsia="仿宋_GB2312"/>
                <w:sz w:val="24"/>
              </w:rPr>
              <w:t>（2）严禁戴手套，袖口必须扎紧，防止钎杆转动而伤人。</w:t>
            </w:r>
            <w:r>
              <w:rPr>
                <w:rFonts w:hint="eastAsia" w:ascii="仿宋_GB2312" w:eastAsia="仿宋_GB2312"/>
                <w:sz w:val="24"/>
              </w:rPr>
              <w:br w:type="textWrapping"/>
            </w:r>
            <w:r>
              <w:rPr>
                <w:rFonts w:hint="eastAsia" w:ascii="仿宋_GB2312" w:eastAsia="仿宋_GB2312"/>
                <w:sz w:val="24"/>
              </w:rPr>
              <w:t>（3）站在风钻侧面，严禁正对孔口位置操作，凿岩机前方严禁站人。</w:t>
            </w:r>
            <w:r>
              <w:rPr>
                <w:rFonts w:hint="eastAsia" w:ascii="仿宋_GB2312" w:eastAsia="仿宋_GB2312"/>
                <w:sz w:val="24"/>
              </w:rPr>
              <w:br w:type="textWrapping"/>
            </w:r>
            <w:r>
              <w:rPr>
                <w:rFonts w:hint="eastAsia" w:ascii="仿宋_GB2312" w:eastAsia="仿宋_GB2312"/>
                <w:sz w:val="24"/>
              </w:rPr>
              <w:t>（4）脚要蹬实，严禁骑在气腿上打眼。</w:t>
            </w:r>
            <w:r>
              <w:rPr>
                <w:rFonts w:hint="eastAsia" w:ascii="仿宋_GB2312" w:eastAsia="仿宋_GB2312"/>
                <w:sz w:val="24"/>
              </w:rPr>
              <w:br w:type="textWrapping"/>
            </w:r>
            <w:r>
              <w:rPr>
                <w:rFonts w:hint="eastAsia" w:ascii="仿宋_GB2312" w:eastAsia="仿宋_GB2312"/>
                <w:sz w:val="24"/>
              </w:rPr>
              <w:t>（5）严禁在残眼内继续打眼。发现盲炮和残炮应立即上报，通知爆破技术人员组织处理，未处理前不准作业。在残眼附近补钻孔时，必须在距残眼 0.3m 以上打平行眼。</w:t>
            </w:r>
            <w:r>
              <w:rPr>
                <w:rFonts w:hint="eastAsia" w:ascii="仿宋_GB2312" w:eastAsia="仿宋_GB2312"/>
                <w:sz w:val="24"/>
              </w:rPr>
              <w:br w:type="textWrapping"/>
            </w:r>
            <w:r>
              <w:rPr>
                <w:rFonts w:hint="eastAsia" w:ascii="仿宋_GB2312" w:eastAsia="仿宋_GB2312"/>
                <w:sz w:val="24"/>
              </w:rPr>
              <w:t>（6）钻进时若发现片帮、来压或钻孔中水量突然增大、顶钻等现象时，必须立即停止钻进，但不得拔出钻杆，并向有关部门汇报听候处理。</w:t>
            </w:r>
            <w:r>
              <w:rPr>
                <w:rFonts w:hint="eastAsia" w:ascii="仿宋_GB2312" w:eastAsia="仿宋_GB2312"/>
                <w:sz w:val="24"/>
              </w:rPr>
              <w:br w:type="textWrapping"/>
            </w:r>
            <w:r>
              <w:rPr>
                <w:rFonts w:hint="eastAsia" w:ascii="仿宋_GB2312" w:eastAsia="仿宋_GB2312"/>
                <w:sz w:val="24"/>
              </w:rPr>
              <w:t>（7）经常观察排粉情况，排粉正常时，泥浆从孔口徐徐流出，若发现排粉间断或岩粉呈岩浆状，应及时检查风、水路并及时予以处理。</w:t>
            </w:r>
            <w:r>
              <w:rPr>
                <w:rFonts w:hint="eastAsia" w:ascii="仿宋_GB2312" w:eastAsia="仿宋_GB2312"/>
                <w:sz w:val="24"/>
              </w:rPr>
              <w:br w:type="textWrapping"/>
            </w:r>
            <w:r>
              <w:rPr>
                <w:rFonts w:hint="eastAsia" w:ascii="仿宋_GB2312" w:eastAsia="仿宋_GB2312"/>
                <w:sz w:val="24"/>
              </w:rPr>
              <w:t>（8） 凿岩高度超过 2m 以上时，应搭设牢固可靠的工作台。在工作台上打眼，要把气腿的底座支牢，防止气腿滑倒。</w:t>
            </w:r>
            <w:r>
              <w:rPr>
                <w:rFonts w:hint="eastAsia" w:ascii="仿宋_GB2312" w:eastAsia="仿宋_GB2312"/>
                <w:sz w:val="24"/>
              </w:rPr>
              <w:br w:type="textWrapping"/>
            </w:r>
            <w:r>
              <w:rPr>
                <w:rFonts w:hint="eastAsia" w:ascii="仿宋_GB2312" w:eastAsia="仿宋_GB2312"/>
                <w:sz w:val="24"/>
              </w:rPr>
              <w:t>（9）在倾角较大的上山作业面打眼，其后应设防滑设施。</w:t>
            </w:r>
            <w:r>
              <w:rPr>
                <w:rFonts w:hint="eastAsia" w:ascii="仿宋_GB2312" w:eastAsia="仿宋_GB2312"/>
                <w:sz w:val="24"/>
              </w:rPr>
              <w:br w:type="textWrapping"/>
            </w:r>
            <w:r>
              <w:rPr>
                <w:rFonts w:hint="eastAsia" w:ascii="仿宋_GB2312" w:eastAsia="仿宋_GB2312"/>
                <w:sz w:val="24"/>
              </w:rPr>
              <w:t>（10）经常检查风水管的连接是否牢固，有无松脱现象。如接头不牢，应停钻处理好后再开钻。</w:t>
            </w:r>
            <w:r>
              <w:rPr>
                <w:rFonts w:hint="eastAsia" w:ascii="仿宋_GB2312" w:eastAsia="仿宋_GB2312"/>
                <w:sz w:val="24"/>
              </w:rPr>
              <w:br w:type="textWrapping"/>
            </w:r>
            <w:r>
              <w:rPr>
                <w:rFonts w:hint="eastAsia" w:ascii="仿宋_GB2312" w:eastAsia="仿宋_GB2312"/>
                <w:sz w:val="24"/>
              </w:rPr>
              <w:t>（11） 凿岩时风钻突然停止，要断开开关，检查设备故障，确认设备完好后再继续作业。</w:t>
            </w:r>
            <w:r>
              <w:rPr>
                <w:rFonts w:hint="eastAsia" w:ascii="仿宋_GB2312" w:eastAsia="仿宋_GB2312"/>
                <w:sz w:val="24"/>
              </w:rPr>
              <w:br w:type="textWrapping"/>
            </w:r>
            <w:r>
              <w:rPr>
                <w:rFonts w:hint="eastAsia" w:ascii="仿宋_GB2312" w:eastAsia="仿宋_GB2312"/>
                <w:sz w:val="24"/>
              </w:rPr>
              <w:t>（12）在人员上下天井、竖井时要系好安全带，并发出联系信号上下对应，在没有得到对方允许时不得任意上下。</w:t>
            </w:r>
            <w:r>
              <w:rPr>
                <w:rFonts w:hint="eastAsia" w:ascii="仿宋_GB2312" w:eastAsia="仿宋_GB2312"/>
                <w:sz w:val="24"/>
              </w:rPr>
              <w:br w:type="textWrapping"/>
            </w:r>
            <w:r>
              <w:rPr>
                <w:rFonts w:hint="eastAsia" w:ascii="仿宋_GB2312" w:eastAsia="仿宋_GB2312"/>
                <w:sz w:val="24"/>
              </w:rPr>
              <w:t>（13）站在梯子或平台上，应仔细检查梯子和平台的牢固性，两脚要站稳，工具、材料、备件要放置稳当。</w:t>
            </w:r>
            <w:r>
              <w:rPr>
                <w:rFonts w:hint="eastAsia" w:ascii="仿宋_GB2312" w:eastAsia="仿宋_GB2312"/>
                <w:sz w:val="24"/>
              </w:rPr>
              <w:br w:type="textWrapping"/>
            </w:r>
            <w:r>
              <w:rPr>
                <w:rFonts w:hint="eastAsia" w:ascii="仿宋_GB2312" w:eastAsia="仿宋_GB2312"/>
                <w:sz w:val="24"/>
              </w:rPr>
              <w:t>（14）两人以上爬天井时，带物件的人要先下后上以免失落伤人。人员上下天井时严禁双手持物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sz w:val="24"/>
              </w:rPr>
            </w:pPr>
            <w:r>
              <w:rPr>
                <w:rFonts w:eastAsia="仿宋_GB2312"/>
                <w:sz w:val="24"/>
              </w:rPr>
              <w:t>5、停机</w:t>
            </w:r>
          </w:p>
          <w:p>
            <w:pPr>
              <w:spacing w:line="360" w:lineRule="exact"/>
              <w:jc w:val="center"/>
              <w:rPr>
                <w:rFonts w:eastAsia="仿宋_GB2312"/>
                <w:sz w:val="24"/>
              </w:rPr>
            </w:pPr>
            <w:r>
              <w:rPr>
                <w:rFonts w:eastAsia="仿宋_GB2312"/>
                <w:sz w:val="24"/>
              </w:rPr>
              <w:t>（结束）</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479" w:leftChars="228"/>
              <w:jc w:val="left"/>
              <w:rPr>
                <w:rFonts w:ascii="仿宋_GB2312" w:eastAsia="仿宋_GB2312"/>
                <w:sz w:val="24"/>
              </w:rPr>
            </w:pPr>
            <w:r>
              <w:rPr>
                <w:rFonts w:hint="eastAsia" w:ascii="仿宋_GB2312" w:eastAsia="仿宋_GB2312"/>
                <w:sz w:val="24"/>
              </w:rPr>
              <w:t>1.气腿式凿岩机</w:t>
            </w:r>
            <w:r>
              <w:rPr>
                <w:rFonts w:hint="eastAsia" w:ascii="仿宋_GB2312" w:eastAsia="仿宋_GB2312"/>
                <w:sz w:val="24"/>
              </w:rPr>
              <w:br w:type="textWrapping"/>
            </w:r>
            <w:r>
              <w:rPr>
                <w:rFonts w:hint="eastAsia" w:ascii="仿宋_GB2312" w:eastAsia="仿宋_GB2312"/>
                <w:sz w:val="24"/>
              </w:rPr>
              <w:t>（1）关闭操作阀。</w:t>
            </w:r>
          </w:p>
          <w:p>
            <w:pPr>
              <w:numPr>
                <w:ilvl w:val="0"/>
                <w:numId w:val="2"/>
              </w:numPr>
              <w:spacing w:line="320" w:lineRule="exact"/>
              <w:ind w:firstLine="480" w:firstLineChars="200"/>
              <w:jc w:val="left"/>
              <w:rPr>
                <w:rFonts w:ascii="仿宋_GB2312" w:eastAsia="仿宋_GB2312"/>
                <w:sz w:val="24"/>
              </w:rPr>
            </w:pPr>
            <w:r>
              <w:rPr>
                <w:rFonts w:hint="eastAsia" w:ascii="仿宋_GB2312" w:eastAsia="仿宋_GB2312"/>
                <w:sz w:val="24"/>
              </w:rPr>
              <w:t>关闭风水闸阀，先关风后关水。</w:t>
            </w:r>
          </w:p>
          <w:p>
            <w:pPr>
              <w:numPr>
                <w:ilvl w:val="0"/>
                <w:numId w:val="2"/>
              </w:numPr>
              <w:spacing w:line="320" w:lineRule="exact"/>
              <w:ind w:firstLine="480" w:firstLineChars="200"/>
              <w:jc w:val="left"/>
              <w:rPr>
                <w:rFonts w:ascii="仿宋_GB2312" w:eastAsia="仿宋_GB2312"/>
                <w:sz w:val="24"/>
              </w:rPr>
            </w:pPr>
            <w:r>
              <w:rPr>
                <w:rFonts w:hint="eastAsia" w:ascii="仿宋_GB2312" w:eastAsia="仿宋_GB2312"/>
                <w:sz w:val="24"/>
              </w:rPr>
              <w:t>取下钎杆、风水胶管等，并将其放至远离作业面不受爆破飞石冲击的安全地点。</w:t>
            </w:r>
          </w:p>
          <w:p>
            <w:pPr>
              <w:numPr>
                <w:ilvl w:val="0"/>
                <w:numId w:val="2"/>
              </w:numPr>
              <w:spacing w:line="320" w:lineRule="exact"/>
              <w:ind w:firstLine="480" w:firstLineChars="200"/>
              <w:jc w:val="left"/>
              <w:rPr>
                <w:rFonts w:ascii="仿宋_GB2312" w:eastAsia="仿宋_GB2312"/>
                <w:sz w:val="24"/>
              </w:rPr>
            </w:pPr>
            <w:r>
              <w:rPr>
                <w:rFonts w:hint="eastAsia" w:ascii="仿宋_GB2312" w:eastAsia="仿宋_GB2312"/>
                <w:sz w:val="24"/>
              </w:rPr>
              <w:t>吹好炮眼，关好风钻排气口。</w:t>
            </w:r>
          </w:p>
          <w:p>
            <w:pPr>
              <w:numPr>
                <w:ilvl w:val="0"/>
                <w:numId w:val="2"/>
              </w:numPr>
              <w:spacing w:line="320" w:lineRule="exact"/>
              <w:ind w:firstLine="480" w:firstLineChars="200"/>
              <w:jc w:val="left"/>
              <w:rPr>
                <w:rFonts w:ascii="仿宋_GB2312" w:eastAsia="仿宋_GB2312"/>
                <w:sz w:val="24"/>
              </w:rPr>
            </w:pPr>
            <w:r>
              <w:rPr>
                <w:rFonts w:hint="eastAsia" w:ascii="仿宋_GB2312" w:eastAsia="仿宋_GB2312"/>
                <w:sz w:val="24"/>
              </w:rPr>
              <w:t>分别卷好风绳、水绳。</w:t>
            </w:r>
          </w:p>
          <w:p>
            <w:pPr>
              <w:spacing w:line="320" w:lineRule="exact"/>
              <w:ind w:firstLine="480" w:firstLineChars="200"/>
              <w:jc w:val="left"/>
              <w:rPr>
                <w:rFonts w:ascii="仿宋_GB2312" w:eastAsia="仿宋_GB2312"/>
                <w:sz w:val="24"/>
              </w:rPr>
            </w:pPr>
            <w:r>
              <w:rPr>
                <w:rFonts w:hint="eastAsia" w:ascii="仿宋_GB2312" w:eastAsia="仿宋_GB2312"/>
                <w:sz w:val="24"/>
              </w:rPr>
              <w:t>（6）清理现场， 将风钻、钎杆、卷好的风水绳放入安全地点，风绳在上，水绳在下。注意：紧急停钻。施工过程中遇到卡钎、跑偏或外界因素危及安全时，立即关闭操作阀，停止作业。……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bottom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bottom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eastAsia="仿宋_GB2312"/>
                <w:sz w:val="24"/>
              </w:rPr>
            </w:pPr>
            <w:r>
              <w:rPr>
                <w:rFonts w:eastAsia="仿宋_GB2312"/>
                <w:sz w:val="24"/>
              </w:rPr>
              <w:t>……</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Cs w:val="21"/>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restart"/>
            <w:tcBorders>
              <w:left w:val="single" w:color="auto" w:sz="4" w:space="0"/>
              <w:right w:val="single" w:color="auto" w:sz="4" w:space="0"/>
            </w:tcBorders>
            <w:noWrap w:val="0"/>
            <w:vAlign w:val="center"/>
          </w:tcPr>
          <w:p>
            <w:pPr>
              <w:jc w:val="center"/>
              <w:rPr>
                <w:rFonts w:ascii="黑体" w:hAnsi="黑体" w:eastAsia="黑体"/>
                <w:sz w:val="24"/>
              </w:rPr>
            </w:pPr>
            <w:r>
              <w:rPr>
                <w:rFonts w:ascii="黑体" w:hAnsi="黑体" w:eastAsia="黑体"/>
                <w:sz w:val="24"/>
              </w:rPr>
              <w:t>5-2</w:t>
            </w:r>
          </w:p>
        </w:tc>
        <w:tc>
          <w:tcPr>
            <w:tcW w:w="745" w:type="dxa"/>
            <w:vMerge w:val="restart"/>
            <w:tcBorders>
              <w:left w:val="single" w:color="auto" w:sz="4" w:space="0"/>
              <w:right w:val="single" w:color="auto" w:sz="4" w:space="0"/>
            </w:tcBorders>
            <w:noWrap w:val="0"/>
            <w:vAlign w:val="center"/>
          </w:tcPr>
          <w:p>
            <w:pPr>
              <w:jc w:val="center"/>
              <w:rPr>
                <w:rFonts w:ascii="黑体" w:hAnsi="黑体" w:eastAsia="黑体"/>
                <w:sz w:val="24"/>
              </w:rPr>
            </w:pPr>
            <w:r>
              <w:rPr>
                <w:rFonts w:ascii="黑体" w:hAnsi="黑体" w:eastAsia="黑体"/>
                <w:sz w:val="24"/>
              </w:rPr>
              <w:t>爆破工</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 w:val="24"/>
              </w:rPr>
            </w:pPr>
            <w:r>
              <w:rPr>
                <w:rFonts w:hint="eastAsia" w:ascii="仿宋_GB2312" w:eastAsia="仿宋_GB2312"/>
                <w:sz w:val="24"/>
              </w:rPr>
              <w:t>1、班前安全确认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Style w:val="14"/>
                <w:rFonts w:hint="default" w:ascii="仿宋_GB2312" w:hAnsi="Times New Roman" w:eastAsia="仿宋_GB2312"/>
                <w:color w:val="auto"/>
              </w:rPr>
            </w:pPr>
            <w:r>
              <w:rPr>
                <w:rStyle w:val="14"/>
                <w:rFonts w:hint="default" w:ascii="仿宋_GB2312" w:hAnsi="Times New Roman" w:eastAsia="仿宋_GB2312"/>
                <w:color w:val="auto"/>
              </w:rPr>
              <w:t>（1）爆破作业人员持证上岗。</w:t>
            </w:r>
          </w:p>
          <w:p>
            <w:pPr>
              <w:spacing w:line="320" w:lineRule="exact"/>
              <w:ind w:firstLine="480" w:firstLineChars="200"/>
              <w:rPr>
                <w:rStyle w:val="14"/>
                <w:rFonts w:hint="default" w:ascii="仿宋_GB2312" w:hAnsi="Times New Roman" w:eastAsia="仿宋_GB2312"/>
                <w:color w:val="auto"/>
              </w:rPr>
            </w:pPr>
            <w:r>
              <w:rPr>
                <w:rStyle w:val="14"/>
                <w:rFonts w:hint="default" w:ascii="仿宋_GB2312" w:hAnsi="Times New Roman" w:eastAsia="仿宋_GB2312"/>
                <w:color w:val="auto"/>
              </w:rPr>
              <w:t>（2）佩戴劳动防护用品，包括工作服、安全帽、防尘口罩、耳塞、长筒胶鞋、矿灯、气体检测仪、自救器等。</w:t>
            </w:r>
            <w:r>
              <w:rPr>
                <w:rFonts w:hint="eastAsia" w:ascii="仿宋_GB2312" w:eastAsia="仿宋_GB2312"/>
                <w:sz w:val="24"/>
              </w:rPr>
              <w:br w:type="textWrapping"/>
            </w: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3</w:t>
            </w:r>
            <w:r>
              <w:rPr>
                <w:rStyle w:val="14"/>
                <w:rFonts w:hint="default" w:ascii="仿宋_GB2312" w:hAnsi="Times New Roman" w:eastAsia="仿宋_GB2312"/>
                <w:color w:val="auto"/>
              </w:rPr>
              <w:t>）熟悉所在生产区域的通信联络系统或应急电话。</w:t>
            </w:r>
            <w:r>
              <w:rPr>
                <w:rFonts w:hint="eastAsia" w:ascii="仿宋_GB2312" w:eastAsia="仿宋_GB2312"/>
                <w:sz w:val="24"/>
              </w:rPr>
              <w:br w:type="textWrapping"/>
            </w: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4</w:t>
            </w:r>
            <w:r>
              <w:rPr>
                <w:rStyle w:val="14"/>
                <w:rFonts w:hint="default" w:ascii="仿宋_GB2312" w:hAnsi="Times New Roman" w:eastAsia="仿宋_GB2312"/>
                <w:color w:val="auto"/>
              </w:rPr>
              <w:t>）知悉岗位可能出现的安全风险。</w:t>
            </w:r>
            <w:r>
              <w:rPr>
                <w:rFonts w:hint="eastAsia" w:ascii="仿宋_GB2312" w:eastAsia="仿宋_GB2312"/>
                <w:sz w:val="24"/>
              </w:rPr>
              <w:t>……</w:t>
            </w:r>
            <w:r>
              <w:rPr>
                <w:rFonts w:hint="eastAsia" w:ascii="仿宋_GB2312" w:eastAsia="仿宋_GB2312"/>
                <w:sz w:val="24"/>
              </w:rPr>
              <w:br w:type="textWrapping"/>
            </w: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5</w:t>
            </w:r>
            <w:r>
              <w:rPr>
                <w:rStyle w:val="14"/>
                <w:rFonts w:hint="default" w:ascii="仿宋_GB2312" w:hAnsi="Times New Roman" w:eastAsia="仿宋_GB2312"/>
                <w:color w:val="auto"/>
              </w:rPr>
              <w:t>）准时参加班前会，听取带班矿长（或安全管理者）的安全指令。</w:t>
            </w:r>
          </w:p>
          <w:p>
            <w:pPr>
              <w:spacing w:line="320" w:lineRule="exact"/>
              <w:ind w:firstLine="240" w:firstLineChars="100"/>
              <w:rPr>
                <w:rStyle w:val="14"/>
                <w:rFonts w:hint="default" w:ascii="仿宋_GB2312" w:hAnsi="Times New Roman" w:eastAsia="仿宋_GB2312"/>
                <w:color w:val="auto"/>
              </w:rPr>
            </w:pP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6</w:t>
            </w:r>
            <w:r>
              <w:rPr>
                <w:rStyle w:val="14"/>
                <w:rFonts w:hint="default" w:ascii="仿宋_GB2312" w:hAnsi="Times New Roman" w:eastAsia="仿宋_GB2312"/>
                <w:color w:val="auto"/>
              </w:rPr>
              <w:t>）当面执行交接班程序，确认交接班记录本中事项，签字。</w:t>
            </w:r>
          </w:p>
          <w:p>
            <w:pPr>
              <w:spacing w:line="320" w:lineRule="exact"/>
              <w:ind w:firstLine="240" w:firstLineChars="100"/>
              <w:rPr>
                <w:rFonts w:ascii="仿宋_GB2312" w:eastAsia="仿宋_GB2312"/>
                <w:sz w:val="24"/>
              </w:rPr>
            </w:pP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7</w:t>
            </w:r>
            <w:r>
              <w:rPr>
                <w:rStyle w:val="14"/>
                <w:rFonts w:hint="default" w:ascii="仿宋_GB2312" w:hAnsi="Times New Roman" w:eastAsia="仿宋_GB2312"/>
                <w:color w:val="auto"/>
              </w:rPr>
              <w:t>）了解作业地点水文地质条件。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2、爆破准备</w:t>
            </w:r>
          </w:p>
          <w:p>
            <w:pPr>
              <w:spacing w:line="320" w:lineRule="exact"/>
              <w:contextualSpacing/>
              <w:jc w:val="center"/>
              <w:rPr>
                <w:rFonts w:eastAsia="仿宋_GB2312"/>
                <w:sz w:val="24"/>
              </w:rPr>
            </w:pPr>
            <w:r>
              <w:rPr>
                <w:rFonts w:eastAsia="仿宋_GB2312"/>
                <w:sz w:val="24"/>
              </w:rPr>
              <w:t>工作</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4"/>
                <w:rFonts w:hint="default" w:eastAsia="仿宋_GB2312"/>
                <w:color w:val="auto"/>
              </w:rPr>
              <w:t>1</w:t>
            </w:r>
            <w:r>
              <w:rPr>
                <w:rStyle w:val="14"/>
                <w:rFonts w:hint="default" w:ascii="Times New Roman" w:hAnsi="Times New Roman" w:eastAsia="仿宋_GB2312"/>
                <w:color w:val="auto"/>
              </w:rPr>
              <w:t>）爆破前应对现场环境安全状况进行检查。</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4"/>
                <w:rFonts w:hint="default" w:eastAsia="仿宋_GB2312"/>
                <w:color w:val="auto"/>
              </w:rPr>
              <w:t>2</w:t>
            </w:r>
            <w:r>
              <w:rPr>
                <w:rStyle w:val="14"/>
                <w:rFonts w:hint="default" w:ascii="Times New Roman" w:hAnsi="Times New Roman" w:eastAsia="仿宋_GB2312"/>
                <w:color w:val="auto"/>
              </w:rPr>
              <w:t>）清理作业现场、爆破器材。</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4"/>
                <w:rFonts w:hint="default" w:eastAsia="仿宋_GB2312"/>
                <w:color w:val="auto"/>
              </w:rPr>
              <w:t>3</w:t>
            </w:r>
            <w:r>
              <w:rPr>
                <w:rStyle w:val="14"/>
                <w:rFonts w:hint="default" w:ascii="Times New Roman" w:hAnsi="Times New Roman" w:eastAsia="仿宋_GB2312"/>
                <w:color w:val="auto"/>
              </w:rPr>
              <w:t>）检查爆破器材外观有无破损。</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4"/>
                <w:rFonts w:hint="default" w:eastAsia="仿宋_GB2312"/>
                <w:color w:val="auto"/>
              </w:rPr>
              <w:t>4</w:t>
            </w:r>
            <w:r>
              <w:rPr>
                <w:rStyle w:val="14"/>
                <w:rFonts w:hint="default" w:ascii="Times New Roman" w:hAnsi="Times New Roman" w:eastAsia="仿宋_GB2312"/>
                <w:color w:val="auto"/>
              </w:rPr>
              <w:t>）不得使用过期或变质爆炸物品。</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4"/>
                <w:rFonts w:hint="default" w:eastAsia="仿宋_GB2312"/>
                <w:color w:val="auto"/>
              </w:rPr>
              <w:t>5</w:t>
            </w:r>
            <w:r>
              <w:rPr>
                <w:rStyle w:val="14"/>
                <w:rFonts w:hint="default" w:ascii="Times New Roman" w:hAnsi="Times New Roman" w:eastAsia="仿宋_GB2312"/>
                <w:color w:val="auto"/>
              </w:rPr>
              <w:t>）清理炮眼内的岩粉或矿粉。</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3、装药</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（1）用木质或竹质炮棍将药卷安装正向（反向）一个接一个轻轻送入眼底。</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（2）装药发生卡塞时，若在雷管和起爆药包放入之前，可用非金属长杆处理。</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（3）在装药过程中，不应拔出或硬拉起爆药包中导爆管脚线。</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（4）硐室、深孔和浅孔爆破装药后都应进行填塞，禁止使用无填塞爆破。</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（5）填塞炮孔的炮泥中不得混有石块和易燃材料。</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4、爆破警戒和信号</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1、爆破警戒</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（1）爆破警戒范围由设计确定：在危险区边界，应设有明显标识，并设置岗哨。</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（2）执行警戒任务的人员，应按指令到达指定地点并坚守岗位。</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2、信号</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（1）预警信号：该信号发出后爆破警戒范围内开始清场工作。</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（2）起爆信号：起爆信号影在确认人员全部撤离爆破警戒区，所有警戒人员到位，具备安全起爆条件时发出。起爆信号发出后班组长应再次确认达到安全起爆条件，然后下令起爆。</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（3）解除信号：安全等待时间后，检查人员进入爆破警戒范围内检查、确认安全后，报请班组长同意，方可发出解除警戒信号。在此之前，岗哨不得撤离，不允许非检查人员进入爆破警戒范围。</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（4）各类信号均应使爆破警戒区域及附近人员能清楚的听到或看到。</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5、盲炮处理</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（1）处理盲炮前应在爆破员和班组长指导下进行。</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（2）应派有经验的爆破员处理盲炮。</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（3）电力起爆网络发生盲炮时，应立即切断电源，及时处理盲炮电路短路。</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（4）严禁强行拉出炮孔中的起爆药包和雷管。</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（5）盲炮处理后，应再次仔细检查爆堆，将残余的爆破器材收集起来统一销毁，在不能确认爆堆无残留的爆破器材之前，应采取预防措施。</w:t>
            </w:r>
          </w:p>
          <w:p>
            <w:pPr>
              <w:spacing w:line="320" w:lineRule="exact"/>
              <w:ind w:firstLine="240" w:firstLineChars="100"/>
              <w:contextualSpacing/>
              <w:rPr>
                <w:rStyle w:val="14"/>
                <w:rFonts w:hint="default" w:ascii="Times New Roman" w:hAnsi="Times New Roman" w:eastAsia="仿宋_GB2312"/>
                <w:color w:val="auto"/>
              </w:rPr>
            </w:pPr>
            <w:r>
              <w:rPr>
                <w:rStyle w:val="14"/>
                <w:rFonts w:hint="default" w:ascii="Times New Roman" w:hAnsi="Times New Roman" w:eastAsia="仿宋_GB2312"/>
                <w:color w:val="auto"/>
              </w:rPr>
              <w:t>（6）盲炮处理后应由处理者填写登记卡或提交报告，说明产生盲炮的原因、处理的方法和预防措施。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spacing w:line="320" w:lineRule="exact"/>
              <w:contextualSpacing/>
              <w:jc w:val="center"/>
              <w:rPr>
                <w:rFonts w:eastAsia="黑体"/>
                <w:sz w:val="24"/>
              </w:rPr>
            </w:pPr>
            <w:r>
              <w:rPr>
                <w:rFonts w:eastAsia="黑体"/>
                <w:sz w:val="24"/>
              </w:rPr>
              <w:t>5-3</w:t>
            </w:r>
          </w:p>
        </w:tc>
        <w:tc>
          <w:tcPr>
            <w:tcW w:w="745" w:type="dxa"/>
            <w:vMerge w:val="restart"/>
            <w:tcBorders>
              <w:top w:val="single" w:color="auto" w:sz="4" w:space="0"/>
              <w:left w:val="single" w:color="auto" w:sz="4" w:space="0"/>
              <w:right w:val="single" w:color="auto" w:sz="4" w:space="0"/>
            </w:tcBorders>
            <w:noWrap w:val="0"/>
            <w:vAlign w:val="center"/>
          </w:tcPr>
          <w:p>
            <w:pPr>
              <w:spacing w:line="320" w:lineRule="exact"/>
              <w:contextualSpacing/>
              <w:jc w:val="center"/>
              <w:rPr>
                <w:rFonts w:eastAsia="黑体"/>
                <w:sz w:val="24"/>
              </w:rPr>
            </w:pPr>
            <w:r>
              <w:rPr>
                <w:rFonts w:eastAsia="黑体"/>
                <w:sz w:val="24"/>
              </w:rPr>
              <w:t>支护工</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1、班前安全确认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jc w:val="left"/>
              <w:rPr>
                <w:rStyle w:val="15"/>
                <w:rFonts w:hint="default" w:ascii="Times New Roman" w:hAnsi="Times New Roman" w:eastAsia="仿宋_GB2312"/>
                <w:color w:val="auto"/>
                <w:sz w:val="24"/>
                <w:szCs w:val="24"/>
              </w:rPr>
            </w:pPr>
            <w:r>
              <w:rPr>
                <w:rFonts w:eastAsia="仿宋_GB2312"/>
                <w:sz w:val="24"/>
              </w:rPr>
              <w:t>（1）作业人员持证上岗。</w:t>
            </w:r>
          </w:p>
          <w:p>
            <w:pPr>
              <w:spacing w:line="320" w:lineRule="exact"/>
              <w:ind w:left="239" w:leftChars="114"/>
              <w:contextualSpacing/>
              <w:jc w:val="left"/>
              <w:rPr>
                <w:rStyle w:val="14"/>
                <w:rFonts w:hint="default" w:ascii="Times New Roman" w:hAnsi="Times New Roman" w:eastAsia="仿宋_GB2312"/>
                <w:color w:val="auto"/>
              </w:rPr>
            </w:pPr>
            <w:r>
              <w:rPr>
                <w:rStyle w:val="15"/>
                <w:rFonts w:hint="default" w:ascii="Times New Roman" w:hAnsi="Times New Roman" w:eastAsia="仿宋_GB2312"/>
                <w:color w:val="auto"/>
                <w:sz w:val="24"/>
                <w:szCs w:val="24"/>
              </w:rPr>
              <w:t>（2）</w:t>
            </w:r>
            <w:r>
              <w:rPr>
                <w:rStyle w:val="14"/>
                <w:rFonts w:hint="default" w:ascii="Times New Roman" w:hAnsi="Times New Roman" w:eastAsia="仿宋_GB2312"/>
                <w:color w:val="auto"/>
              </w:rPr>
              <w:t>佩戴劳动防护用品，包括工作服、安全帽、防尘口罩、长筒胶鞋、矿灯、气体检测仪、自救器等。</w:t>
            </w:r>
            <w:r>
              <w:rPr>
                <w:rFonts w:eastAsia="仿宋_GB2312"/>
                <w:sz w:val="24"/>
              </w:rPr>
              <w:br w:type="textWrapping"/>
            </w: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3</w:t>
            </w:r>
            <w:r>
              <w:rPr>
                <w:rStyle w:val="14"/>
                <w:rFonts w:hint="default" w:ascii="Times New Roman" w:hAnsi="Times New Roman" w:eastAsia="仿宋_GB2312"/>
                <w:color w:val="auto"/>
              </w:rPr>
              <w:t>）熟悉所在生产区域的通信联络系统或应急电话。</w:t>
            </w:r>
            <w:r>
              <w:rPr>
                <w:rFonts w:eastAsia="仿宋_GB2312"/>
                <w:sz w:val="24"/>
              </w:rPr>
              <w:br w:type="textWrapping"/>
            </w: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4</w:t>
            </w:r>
            <w:r>
              <w:rPr>
                <w:rStyle w:val="14"/>
                <w:rFonts w:hint="default" w:ascii="Times New Roman" w:hAnsi="Times New Roman" w:eastAsia="仿宋_GB2312"/>
                <w:color w:val="auto"/>
              </w:rPr>
              <w:t>）知悉岗位可能出现的安全风险。</w:t>
            </w:r>
            <w:r>
              <w:rPr>
                <w:rFonts w:eastAsia="仿宋_GB2312"/>
                <w:sz w:val="24"/>
              </w:rPr>
              <w:br w:type="textWrapping"/>
            </w: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5</w:t>
            </w:r>
            <w:r>
              <w:rPr>
                <w:rStyle w:val="14"/>
                <w:rFonts w:hint="default" w:ascii="Times New Roman" w:hAnsi="Times New Roman" w:eastAsia="仿宋_GB2312"/>
                <w:color w:val="auto"/>
              </w:rPr>
              <w:t>）准时参加班前会，听取带班矿长（或安全管理者）的安全指令。</w:t>
            </w:r>
            <w:r>
              <w:rPr>
                <w:rFonts w:eastAsia="仿宋_GB2312"/>
                <w:sz w:val="24"/>
              </w:rPr>
              <w:br w:type="textWrapping"/>
            </w: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6</w:t>
            </w:r>
            <w:r>
              <w:rPr>
                <w:rStyle w:val="14"/>
                <w:rFonts w:hint="default" w:ascii="Times New Roman" w:hAnsi="Times New Roman" w:eastAsia="仿宋_GB2312"/>
                <w:color w:val="auto"/>
              </w:rPr>
              <w:t>）当面执行交接班程序，确认交接班记录本中事项，签字。</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7</w:t>
            </w:r>
            <w:r>
              <w:rPr>
                <w:rStyle w:val="14"/>
                <w:rFonts w:hint="default" w:ascii="Times New Roman" w:hAnsi="Times New Roman" w:eastAsia="仿宋_GB2312"/>
                <w:color w:val="auto"/>
              </w:rPr>
              <w:t>）首先要做到敲帮问顶工作，认真检查，看是否有松动岩石，发现问题，及时进行处理。</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8</w:t>
            </w:r>
            <w:r>
              <w:rPr>
                <w:rStyle w:val="14"/>
                <w:rFonts w:hint="default" w:ascii="Times New Roman" w:hAnsi="Times New Roman" w:eastAsia="仿宋_GB2312"/>
                <w:color w:val="auto"/>
              </w:rPr>
              <w:t>）检查通风是否良好，进入工作面应先开风机，防止中毒或缺氧窒息情况的出现。</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9</w:t>
            </w:r>
            <w:r>
              <w:rPr>
                <w:rStyle w:val="14"/>
                <w:rFonts w:hint="default" w:ascii="Times New Roman" w:hAnsi="Times New Roman" w:eastAsia="仿宋_GB2312"/>
                <w:color w:val="auto"/>
              </w:rPr>
              <w:t>）检查踏脚台板、梯子、隔板及天井的吊盘是否坚固可靠，发现问题及时处理。</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10</w:t>
            </w:r>
            <w:r>
              <w:rPr>
                <w:rStyle w:val="14"/>
                <w:rFonts w:hint="default" w:ascii="Times New Roman" w:hAnsi="Times New Roman" w:eastAsia="仿宋_GB2312"/>
                <w:color w:val="auto"/>
              </w:rPr>
              <w:t>）检查爆破后的工作面是否有残药、雷管和盲炮，盲炮划上记号“0”，汇报值班班长处理。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right w:val="single" w:color="auto" w:sz="4" w:space="0"/>
            </w:tcBorders>
            <w:noWrap w:val="0"/>
            <w:vAlign w:val="top"/>
          </w:tcPr>
          <w:p>
            <w:pPr>
              <w:spacing w:line="320" w:lineRule="exact"/>
              <w:contextualSpacing/>
              <w:jc w:val="left"/>
              <w:rPr>
                <w:rFonts w:eastAsia="仿宋_GB2312"/>
                <w:sz w:val="24"/>
              </w:rPr>
            </w:pPr>
          </w:p>
        </w:tc>
        <w:tc>
          <w:tcPr>
            <w:tcW w:w="745" w:type="dxa"/>
            <w:vMerge w:val="continue"/>
            <w:tcBorders>
              <w:left w:val="single" w:color="auto" w:sz="4" w:space="0"/>
              <w:right w:val="single" w:color="auto" w:sz="4" w:space="0"/>
            </w:tcBorders>
            <w:noWrap w:val="0"/>
            <w:vAlign w:val="center"/>
          </w:tcPr>
          <w:p>
            <w:pPr>
              <w:spacing w:line="320" w:lineRule="exact"/>
              <w:contextualSpacing/>
              <w:jc w:val="left"/>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2、材料准备</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39" w:leftChars="114"/>
              <w:contextualSpacing/>
              <w:jc w:val="left"/>
              <w:rPr>
                <w:rFonts w:eastAsia="仿宋_GB2312"/>
                <w:sz w:val="24"/>
              </w:rPr>
            </w:pPr>
            <w:r>
              <w:rPr>
                <w:rFonts w:eastAsia="仿宋_GB2312"/>
                <w:sz w:val="24"/>
              </w:rPr>
              <w:t>（1）领取适合现场支护作业的相关材料。</w:t>
            </w:r>
            <w:r>
              <w:rPr>
                <w:rFonts w:eastAsia="仿宋_GB2312"/>
                <w:sz w:val="24"/>
              </w:rPr>
              <w:br w:type="textWrapping"/>
            </w:r>
            <w:r>
              <w:rPr>
                <w:rFonts w:eastAsia="仿宋_GB2312"/>
                <w:sz w:val="24"/>
              </w:rPr>
              <w:t>（2）带好备用的易损零件和辅助工具，如手锤、活动扳手、钳子、千斤顶、起重葫芦等工具。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right w:val="single" w:color="auto" w:sz="4" w:space="0"/>
            </w:tcBorders>
            <w:noWrap w:val="0"/>
            <w:vAlign w:val="top"/>
          </w:tcPr>
          <w:p>
            <w:pPr>
              <w:spacing w:line="320" w:lineRule="exact"/>
              <w:contextualSpacing/>
              <w:jc w:val="left"/>
              <w:rPr>
                <w:rFonts w:eastAsia="仿宋_GB2312"/>
                <w:sz w:val="24"/>
              </w:rPr>
            </w:pPr>
          </w:p>
        </w:tc>
        <w:tc>
          <w:tcPr>
            <w:tcW w:w="745" w:type="dxa"/>
            <w:vMerge w:val="continue"/>
            <w:tcBorders>
              <w:left w:val="single" w:color="auto" w:sz="4" w:space="0"/>
              <w:right w:val="single" w:color="auto" w:sz="4" w:space="0"/>
            </w:tcBorders>
            <w:noWrap w:val="0"/>
            <w:vAlign w:val="center"/>
          </w:tcPr>
          <w:p>
            <w:pPr>
              <w:spacing w:line="320" w:lineRule="exact"/>
              <w:contextualSpacing/>
              <w:jc w:val="left"/>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3、准备工作及现场检查</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jc w:val="left"/>
              <w:rPr>
                <w:rFonts w:eastAsia="仿宋_GB2312"/>
                <w:sz w:val="24"/>
              </w:rPr>
            </w:pPr>
            <w:r>
              <w:rPr>
                <w:rFonts w:eastAsia="仿宋_GB2312"/>
                <w:sz w:val="24"/>
              </w:rPr>
              <w:t>（1）打开局扇，使用气体检测仪测定现场空气质量，严格检查通风防尘设施，确认排尽炮烟，通风良好且空气质量满足作业要求后，方可进入工作面。</w:t>
            </w:r>
            <w:r>
              <w:rPr>
                <w:rFonts w:eastAsia="仿宋_GB2312"/>
                <w:sz w:val="24"/>
              </w:rPr>
              <w:br w:type="textWrapping"/>
            </w:r>
            <w:r>
              <w:rPr>
                <w:rFonts w:eastAsia="仿宋_GB2312"/>
                <w:sz w:val="24"/>
              </w:rPr>
              <w:t>（2）设置好照明，保障作业面照明电压不超过36V。</w:t>
            </w:r>
          </w:p>
          <w:p>
            <w:pPr>
              <w:spacing w:line="320" w:lineRule="exact"/>
              <w:ind w:firstLine="240" w:firstLineChars="100"/>
              <w:contextualSpacing/>
              <w:jc w:val="left"/>
              <w:rPr>
                <w:rFonts w:eastAsia="仿宋_GB2312"/>
                <w:sz w:val="24"/>
              </w:rPr>
            </w:pPr>
            <w:r>
              <w:rPr>
                <w:rFonts w:eastAsia="仿宋_GB2312"/>
                <w:sz w:val="24"/>
              </w:rPr>
              <w:t>（3）检查顶板，处理好顶板及两帮浮石，撬不下来且有空声的顶帮要做上明显的标志或给上临时支柱，并通知有关人员。</w:t>
            </w:r>
          </w:p>
          <w:p>
            <w:pPr>
              <w:spacing w:line="320" w:lineRule="exact"/>
              <w:ind w:firstLine="240" w:firstLineChars="100"/>
              <w:contextualSpacing/>
              <w:jc w:val="left"/>
              <w:rPr>
                <w:rFonts w:eastAsia="仿宋_GB2312"/>
                <w:sz w:val="24"/>
              </w:rPr>
            </w:pPr>
            <w:r>
              <w:rPr>
                <w:rFonts w:eastAsia="仿宋_GB2312"/>
                <w:sz w:val="24"/>
              </w:rPr>
              <w:t>（4）检查作业面残炮孔。发现有未处理的盲炮，应立即上报，待残炮处理完后，再行作业。</w:t>
            </w:r>
          </w:p>
          <w:p>
            <w:pPr>
              <w:spacing w:line="320" w:lineRule="exact"/>
              <w:ind w:firstLine="240" w:firstLineChars="100"/>
              <w:contextualSpacing/>
              <w:jc w:val="left"/>
              <w:rPr>
                <w:rFonts w:eastAsia="仿宋_GB2312"/>
                <w:sz w:val="24"/>
              </w:rPr>
            </w:pPr>
            <w:r>
              <w:rPr>
                <w:rFonts w:eastAsia="仿宋_GB2312"/>
                <w:sz w:val="24"/>
              </w:rPr>
              <w:t>（5）运送材料时，不准超高、超宽，超过矿车长度时，必须注意前后车辆和行人，拐弯要慢行，并注意前边是否有障碍物和是否会碰撞两帮。</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bottom w:val="single" w:color="auto" w:sz="4" w:space="0"/>
              <w:right w:val="single" w:color="auto" w:sz="4" w:space="0"/>
            </w:tcBorders>
            <w:noWrap w:val="0"/>
            <w:vAlign w:val="top"/>
          </w:tcPr>
          <w:p>
            <w:pPr>
              <w:spacing w:line="320" w:lineRule="exact"/>
              <w:contextualSpacing/>
              <w:jc w:val="left"/>
              <w:rPr>
                <w:rFonts w:eastAsia="仿宋_GB2312"/>
                <w:sz w:val="24"/>
              </w:rPr>
            </w:pPr>
          </w:p>
        </w:tc>
        <w:tc>
          <w:tcPr>
            <w:tcW w:w="745" w:type="dxa"/>
            <w:vMerge w:val="continue"/>
            <w:tcBorders>
              <w:left w:val="single" w:color="auto" w:sz="4" w:space="0"/>
              <w:bottom w:val="single" w:color="auto" w:sz="4" w:space="0"/>
              <w:right w:val="single" w:color="auto" w:sz="4" w:space="0"/>
            </w:tcBorders>
            <w:noWrap w:val="0"/>
            <w:vAlign w:val="center"/>
          </w:tcPr>
          <w:p>
            <w:pPr>
              <w:spacing w:line="320" w:lineRule="exact"/>
              <w:contextualSpacing/>
              <w:jc w:val="left"/>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4、启动支护工作</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jc w:val="left"/>
              <w:rPr>
                <w:rFonts w:eastAsia="仿宋_GB2312"/>
                <w:sz w:val="24"/>
              </w:rPr>
            </w:pPr>
            <w:r>
              <w:rPr>
                <w:rFonts w:eastAsia="仿宋_GB2312"/>
                <w:sz w:val="24"/>
              </w:rPr>
              <w:t>（1）支护冒顶区和老空区，必须详细检查顶板和帮的安全情况，采取可靠措施，制定计划，经安全和技术等有关部门审查后，由领导批准后方可执行。在作业中有专人监护顶、帮和老空区的变化。 </w:t>
            </w:r>
          </w:p>
          <w:p>
            <w:pPr>
              <w:spacing w:line="320" w:lineRule="exact"/>
              <w:ind w:firstLine="240" w:firstLineChars="100"/>
              <w:contextualSpacing/>
              <w:jc w:val="left"/>
              <w:rPr>
                <w:rFonts w:eastAsia="仿宋_GB2312"/>
                <w:sz w:val="24"/>
              </w:rPr>
            </w:pPr>
            <w:r>
              <w:rPr>
                <w:rFonts w:eastAsia="仿宋_GB2312"/>
                <w:sz w:val="24"/>
              </w:rPr>
              <w:t>（2）天井、溜井的支护</w:t>
            </w:r>
          </w:p>
          <w:p>
            <w:pPr>
              <w:spacing w:line="320" w:lineRule="exact"/>
              <w:contextualSpacing/>
              <w:jc w:val="left"/>
              <w:rPr>
                <w:rFonts w:eastAsia="仿宋_GB2312"/>
                <w:sz w:val="24"/>
              </w:rPr>
            </w:pPr>
            <w:r>
              <w:rPr>
                <w:rFonts w:eastAsia="仿宋_GB2312"/>
                <w:sz w:val="24"/>
              </w:rPr>
              <w:t>a掘进天井、溜井,其高度超过7米时，应安装梯子间。梯子倾角不大于75°,其上端高出平台1米,梯子平台的距离不大于6米。上下平台下端距井壁不小于0.6米，两个的梯孔要错开，宽分别不于0.77米和0.6米，梯子宽度不小于0.4米,梯子蹬间距不大于0.4米。</w:t>
            </w:r>
          </w:p>
          <w:p>
            <w:pPr>
              <w:spacing w:line="320" w:lineRule="exact"/>
              <w:contextualSpacing/>
              <w:jc w:val="left"/>
              <w:rPr>
                <w:rFonts w:eastAsia="仿宋_GB2312"/>
                <w:sz w:val="24"/>
              </w:rPr>
            </w:pPr>
            <w:r>
              <w:rPr>
                <w:rFonts w:eastAsia="仿宋_GB2312"/>
                <w:sz w:val="24"/>
              </w:rPr>
              <w:t>b用于凿岩平台的撑子，高不得超过1.6米,撑子平台距掌子面高度1.6-2.0米; 天井规格长为0.5-3.0米时,横撑不得小于三根。</w:t>
            </w:r>
          </w:p>
          <w:p>
            <w:pPr>
              <w:spacing w:line="320" w:lineRule="exact"/>
              <w:contextualSpacing/>
              <w:jc w:val="left"/>
              <w:rPr>
                <w:rFonts w:eastAsia="仿宋_GB2312"/>
                <w:sz w:val="24"/>
              </w:rPr>
            </w:pPr>
            <w:r>
              <w:rPr>
                <w:rFonts w:eastAsia="仿宋_GB2312"/>
                <w:sz w:val="24"/>
              </w:rPr>
              <w:t>c凿岩平台下的安全平台,要铺满板。</w:t>
            </w:r>
          </w:p>
          <w:p>
            <w:pPr>
              <w:spacing w:line="320" w:lineRule="exact"/>
              <w:contextualSpacing/>
              <w:jc w:val="left"/>
              <w:rPr>
                <w:rFonts w:eastAsia="仿宋_GB2312"/>
                <w:sz w:val="24"/>
              </w:rPr>
            </w:pPr>
            <w:r>
              <w:rPr>
                <w:rFonts w:eastAsia="仿宋_GB2312"/>
                <w:sz w:val="24"/>
              </w:rPr>
              <w:t>d横撑窝的深度视矿岩稳固性而定，最浅不于1 .5厘米,楔子只准从上向下楔紧。</w:t>
            </w:r>
          </w:p>
          <w:p>
            <w:pPr>
              <w:spacing w:line="320" w:lineRule="exact"/>
              <w:contextualSpacing/>
              <w:jc w:val="left"/>
              <w:rPr>
                <w:rFonts w:eastAsia="仿宋_GB2312"/>
                <w:sz w:val="24"/>
              </w:rPr>
            </w:pPr>
            <w:r>
              <w:rPr>
                <w:rFonts w:eastAsia="仿宋_GB2312"/>
                <w:sz w:val="24"/>
              </w:rPr>
              <w:t>f横撑和平台木板必须用优良木材,撑木直径不小于10厘米，台板厚度不于2.5厘米。</w:t>
            </w:r>
          </w:p>
          <w:p>
            <w:pPr>
              <w:spacing w:line="320" w:lineRule="exact"/>
              <w:ind w:firstLine="240" w:firstLineChars="100"/>
              <w:contextualSpacing/>
              <w:jc w:val="left"/>
              <w:rPr>
                <w:rFonts w:eastAsia="仿宋_GB2312"/>
                <w:sz w:val="24"/>
              </w:rPr>
            </w:pPr>
            <w:r>
              <w:rPr>
                <w:rFonts w:eastAsia="仿宋_GB2312"/>
                <w:sz w:val="24"/>
              </w:rPr>
              <w:t>（3）棚的架设</w:t>
            </w:r>
          </w:p>
          <w:p>
            <w:pPr>
              <w:spacing w:line="320" w:lineRule="exact"/>
              <w:contextualSpacing/>
              <w:jc w:val="left"/>
              <w:rPr>
                <w:rFonts w:eastAsia="仿宋_GB2312"/>
                <w:sz w:val="24"/>
              </w:rPr>
            </w:pPr>
            <w:r>
              <w:rPr>
                <w:rFonts w:eastAsia="仿宋_GB2312"/>
                <w:sz w:val="24"/>
              </w:rPr>
              <w:t>T铁棚架投</w:t>
            </w:r>
          </w:p>
          <w:p>
            <w:pPr>
              <w:spacing w:line="320" w:lineRule="exact"/>
              <w:contextualSpacing/>
              <w:jc w:val="left"/>
              <w:rPr>
                <w:rFonts w:eastAsia="仿宋_GB2312"/>
                <w:sz w:val="24"/>
              </w:rPr>
            </w:pPr>
            <w:r>
              <w:rPr>
                <w:rFonts w:eastAsia="仿宋_GB2312"/>
                <w:sz w:val="24"/>
              </w:rPr>
              <w:t>①梁的两头各担在棚腿上面的尺寸不得少于100mm。,</w:t>
            </w:r>
          </w:p>
          <w:p>
            <w:pPr>
              <w:spacing w:line="320" w:lineRule="exact"/>
              <w:contextualSpacing/>
              <w:jc w:val="left"/>
              <w:rPr>
                <w:rFonts w:eastAsia="仿宋_GB2312"/>
                <w:sz w:val="24"/>
              </w:rPr>
            </w:pPr>
            <w:r>
              <w:rPr>
                <w:rFonts w:eastAsia="仿宋_GB2312"/>
                <w:sz w:val="24"/>
              </w:rPr>
              <w:t>②垫木厚度不低于70mm宽，长不低于卡头的低面尺寸。</w:t>
            </w:r>
          </w:p>
          <w:p>
            <w:pPr>
              <w:spacing w:line="320" w:lineRule="exact"/>
              <w:contextualSpacing/>
              <w:jc w:val="left"/>
              <w:rPr>
                <w:rFonts w:eastAsia="仿宋_GB2312"/>
                <w:sz w:val="24"/>
              </w:rPr>
            </w:pPr>
            <w:r>
              <w:rPr>
                <w:rFonts w:eastAsia="仿宋_GB2312"/>
                <w:sz w:val="24"/>
              </w:rPr>
              <w:t>③棚腿的斜面(马蹄面)要和数值的叉角斜面相同。</w:t>
            </w:r>
          </w:p>
          <w:p>
            <w:pPr>
              <w:spacing w:line="320" w:lineRule="exact"/>
              <w:contextualSpacing/>
              <w:jc w:val="left"/>
              <w:rPr>
                <w:rFonts w:eastAsia="仿宋_GB2312"/>
                <w:sz w:val="24"/>
              </w:rPr>
            </w:pPr>
            <w:r>
              <w:rPr>
                <w:rFonts w:eastAsia="仿宋_GB2312"/>
                <w:sz w:val="24"/>
              </w:rPr>
              <w:t>④架设T铁棚必须穿木鞋，木鞋长350mm、宽150mm、厚100mm。</w:t>
            </w:r>
          </w:p>
          <w:p>
            <w:pPr>
              <w:spacing w:line="320" w:lineRule="exact"/>
              <w:contextualSpacing/>
              <w:jc w:val="left"/>
              <w:rPr>
                <w:rFonts w:eastAsia="仿宋_GB2312"/>
                <w:sz w:val="24"/>
              </w:rPr>
            </w:pPr>
            <w:r>
              <w:rPr>
                <w:rFonts w:eastAsia="仿宋_GB2312"/>
                <w:sz w:val="24"/>
              </w:rPr>
              <w:t>U型钢支架的架设</w:t>
            </w:r>
          </w:p>
          <w:p>
            <w:pPr>
              <w:spacing w:line="320" w:lineRule="exact"/>
              <w:contextualSpacing/>
              <w:jc w:val="left"/>
              <w:rPr>
                <w:rFonts w:eastAsia="仿宋_GB2312"/>
                <w:sz w:val="24"/>
              </w:rPr>
            </w:pPr>
            <w:r>
              <w:rPr>
                <w:rFonts w:eastAsia="仿宋_GB2312"/>
                <w:sz w:val="24"/>
              </w:rPr>
              <w:t>①梁腿搭接400mm、卡间200mm、末端100mm。</w:t>
            </w:r>
          </w:p>
          <w:p>
            <w:pPr>
              <w:spacing w:line="320" w:lineRule="exact"/>
              <w:contextualSpacing/>
              <w:jc w:val="left"/>
              <w:rPr>
                <w:rFonts w:eastAsia="仿宋_GB2312"/>
                <w:sz w:val="24"/>
              </w:rPr>
            </w:pPr>
            <w:r>
              <w:rPr>
                <w:rFonts w:eastAsia="仿宋_GB2312"/>
                <w:sz w:val="24"/>
              </w:rPr>
              <w:t>②扣木：4.5#以下U棚扣木5根，中心一根，其余均匀摆布，5.0#以上U棚，扣木7根，弧型处各一根、卡间各一根、腰间各一根，扣木用大拌制作。</w:t>
            </w:r>
          </w:p>
          <w:p>
            <w:pPr>
              <w:spacing w:line="320" w:lineRule="exact"/>
              <w:contextualSpacing/>
              <w:jc w:val="left"/>
              <w:rPr>
                <w:rFonts w:eastAsia="仿宋_GB2312"/>
                <w:sz w:val="24"/>
              </w:rPr>
            </w:pPr>
            <w:r>
              <w:rPr>
                <w:rFonts w:eastAsia="仿宋_GB2312"/>
                <w:sz w:val="24"/>
              </w:rPr>
              <w:t>③刹杆距和棚距相等。</w:t>
            </w:r>
          </w:p>
          <w:p>
            <w:pPr>
              <w:spacing w:line="320" w:lineRule="exact"/>
              <w:contextualSpacing/>
              <w:jc w:val="left"/>
              <w:rPr>
                <w:rFonts w:eastAsia="仿宋_GB2312"/>
                <w:sz w:val="24"/>
              </w:rPr>
            </w:pPr>
            <w:r>
              <w:rPr>
                <w:rFonts w:eastAsia="仿宋_GB2312"/>
                <w:sz w:val="24"/>
              </w:rPr>
              <w:t>④腿子要穿木鞋。</w:t>
            </w:r>
          </w:p>
          <w:p>
            <w:pPr>
              <w:spacing w:line="320" w:lineRule="exact"/>
              <w:contextualSpacing/>
              <w:jc w:val="left"/>
              <w:rPr>
                <w:rFonts w:eastAsia="仿宋_GB2312"/>
                <w:sz w:val="24"/>
              </w:rPr>
            </w:pPr>
            <w:r>
              <w:rPr>
                <w:rFonts w:eastAsia="仿宋_GB2312"/>
                <w:sz w:val="24"/>
              </w:rPr>
              <w:t>⑤棚距600mm。</w:t>
            </w:r>
          </w:p>
          <w:p>
            <w:pPr>
              <w:spacing w:line="320" w:lineRule="exact"/>
              <w:ind w:firstLine="240" w:firstLineChars="100"/>
              <w:contextualSpacing/>
              <w:jc w:val="left"/>
              <w:rPr>
                <w:rFonts w:eastAsia="仿宋_GB2312"/>
                <w:sz w:val="24"/>
              </w:rPr>
            </w:pPr>
            <w:r>
              <w:rPr>
                <w:rFonts w:eastAsia="仿宋_GB2312"/>
                <w:sz w:val="24"/>
              </w:rPr>
              <w:t>（4）岩石较破碎地段的支护施工地段必须采用短掘短砌的作业方式进行。每班必须派一名有经验的人员观察围岩的变化情况发现有异常情况时应立刻通知作业人员撤离工作面。</w:t>
            </w:r>
          </w:p>
          <w:p>
            <w:pPr>
              <w:spacing w:line="320" w:lineRule="exact"/>
              <w:ind w:firstLine="240" w:firstLineChars="100"/>
              <w:contextualSpacing/>
              <w:jc w:val="left"/>
              <w:rPr>
                <w:rFonts w:eastAsia="仿宋_GB2312"/>
                <w:sz w:val="24"/>
              </w:rPr>
            </w:pPr>
            <w:r>
              <w:rPr>
                <w:rFonts w:eastAsia="仿宋_GB2312"/>
                <w:sz w:val="24"/>
              </w:rPr>
              <w:t>（5）工作面发现有掉碴或淋水增大时，应撤出人员待查明原因并作出处理后方可作业。</w:t>
            </w:r>
          </w:p>
          <w:p>
            <w:pPr>
              <w:spacing w:line="320" w:lineRule="exact"/>
              <w:ind w:firstLine="240" w:firstLineChars="100"/>
              <w:contextualSpacing/>
              <w:jc w:val="left"/>
              <w:rPr>
                <w:rFonts w:eastAsia="仿宋_GB2312"/>
                <w:sz w:val="24"/>
              </w:rPr>
            </w:pPr>
            <w:r>
              <w:rPr>
                <w:rFonts w:eastAsia="仿宋_GB2312"/>
                <w:sz w:val="24"/>
              </w:rPr>
              <w:t>（6）在工作面地段必须确保人员退路畅通无阻，使人员在工作面发生危险时能迅速撤离到安全地点。</w:t>
            </w:r>
          </w:p>
          <w:p>
            <w:pPr>
              <w:spacing w:line="320" w:lineRule="exact"/>
              <w:ind w:firstLine="240" w:firstLineChars="100"/>
              <w:contextualSpacing/>
              <w:jc w:val="left"/>
              <w:rPr>
                <w:rFonts w:eastAsia="仿宋_GB2312"/>
                <w:sz w:val="24"/>
              </w:rPr>
            </w:pPr>
            <w:r>
              <w:rPr>
                <w:rFonts w:eastAsia="仿宋_GB2312"/>
                <w:sz w:val="24"/>
              </w:rPr>
              <w:t>（7）在浇灌砼时必须把超挖部份充填密实。砼必须用振动捧捣固好，确保砼内无气泡。</w:t>
            </w:r>
          </w:p>
          <w:p>
            <w:pPr>
              <w:spacing w:line="320" w:lineRule="exact"/>
              <w:ind w:firstLine="240" w:firstLineChars="100"/>
              <w:contextualSpacing/>
              <w:jc w:val="left"/>
              <w:rPr>
                <w:rFonts w:eastAsia="仿宋_GB2312"/>
                <w:sz w:val="24"/>
              </w:rPr>
            </w:pPr>
            <w:r>
              <w:rPr>
                <w:rFonts w:eastAsia="仿宋_GB2312"/>
                <w:sz w:val="24"/>
              </w:rPr>
              <w:t>（8）砼必须有一定的养护期，等规定的养护期期满后方可拆架。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5、结束</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jc w:val="left"/>
              <w:rPr>
                <w:rFonts w:eastAsia="仿宋_GB2312"/>
                <w:sz w:val="24"/>
              </w:rPr>
            </w:pPr>
            <w:r>
              <w:rPr>
                <w:rFonts w:eastAsia="仿宋_GB2312"/>
                <w:sz w:val="24"/>
              </w:rPr>
              <w:t>（1）清理回收现场遗弃材料，携带齐工具安全下班。</w:t>
            </w:r>
          </w:p>
          <w:p>
            <w:pPr>
              <w:spacing w:line="320" w:lineRule="exact"/>
              <w:ind w:firstLine="240" w:firstLineChars="100"/>
              <w:contextualSpacing/>
              <w:jc w:val="left"/>
              <w:rPr>
                <w:rFonts w:eastAsia="仿宋_GB2312"/>
                <w:sz w:val="24"/>
              </w:rPr>
            </w:pPr>
            <w:r>
              <w:rPr>
                <w:rFonts w:eastAsia="仿宋_GB2312"/>
                <w:sz w:val="24"/>
              </w:rPr>
              <w:t>（2）向有关领导汇报当班任务完成情况。</w:t>
            </w:r>
          </w:p>
          <w:p>
            <w:pPr>
              <w:spacing w:line="320" w:lineRule="exact"/>
              <w:ind w:firstLine="240" w:firstLineChars="100"/>
              <w:contextualSpacing/>
              <w:jc w:val="left"/>
              <w:rPr>
                <w:rFonts w:eastAsia="仿宋_GB2312"/>
                <w:sz w:val="24"/>
              </w:rPr>
            </w:pPr>
            <w:r>
              <w:rPr>
                <w:rFonts w:eastAsia="仿宋_GB2312"/>
                <w:sz w:val="24"/>
              </w:rPr>
              <w:t>（3）如实填写当班工作记录。</w:t>
            </w:r>
          </w:p>
          <w:p>
            <w:pPr>
              <w:spacing w:line="320" w:lineRule="exact"/>
              <w:ind w:firstLine="240" w:firstLineChars="1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tblHeader/>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序号</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岗位</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工作步骤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操作要领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sz w:val="24"/>
              </w:rPr>
            </w:pPr>
            <w:r>
              <w:rPr>
                <w:rFonts w:ascii="黑体" w:hAnsi="黑体" w:eastAsia="黑体"/>
                <w:sz w:val="24"/>
              </w:rPr>
              <w:t>5-</w:t>
            </w:r>
            <w:r>
              <w:rPr>
                <w:rFonts w:hint="eastAsia" w:ascii="黑体" w:hAnsi="黑体" w:eastAsia="黑体"/>
                <w:sz w:val="24"/>
              </w:rPr>
              <w:t>4</w:t>
            </w:r>
          </w:p>
        </w:tc>
        <w:tc>
          <w:tcPr>
            <w:tcW w:w="745"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sz w:val="24"/>
              </w:rPr>
            </w:pPr>
            <w:r>
              <w:rPr>
                <w:rFonts w:ascii="黑体" w:hAnsi="黑体" w:eastAsia="黑体"/>
                <w:sz w:val="24"/>
              </w:rPr>
              <w:t>维修电工</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仿宋_GB2312" w:eastAsia="仿宋_GB2312"/>
                <w:sz w:val="24"/>
              </w:rPr>
            </w:pPr>
            <w:r>
              <w:rPr>
                <w:rFonts w:hint="eastAsia" w:ascii="仿宋_GB2312" w:eastAsia="仿宋_GB2312"/>
                <w:sz w:val="24"/>
              </w:rPr>
              <w:t>1、班前安全确认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jc w:val="left"/>
              <w:rPr>
                <w:rStyle w:val="15"/>
                <w:rFonts w:hint="default" w:ascii="仿宋_GB2312" w:hAnsi="Times New Roman" w:eastAsia="仿宋_GB2312"/>
                <w:color w:val="auto"/>
                <w:sz w:val="24"/>
                <w:szCs w:val="24"/>
              </w:rPr>
            </w:pPr>
            <w:r>
              <w:rPr>
                <w:rStyle w:val="15"/>
                <w:rFonts w:hint="default" w:ascii="仿宋_GB2312" w:hAnsi="Times New Roman" w:eastAsia="仿宋_GB2312"/>
                <w:color w:val="auto"/>
                <w:sz w:val="24"/>
                <w:szCs w:val="24"/>
              </w:rPr>
              <w:t>（1）作业人员持证上岗。</w:t>
            </w:r>
          </w:p>
          <w:p>
            <w:pPr>
              <w:spacing w:line="320" w:lineRule="exact"/>
              <w:ind w:firstLine="720" w:firstLineChars="300"/>
              <w:contextualSpacing/>
              <w:jc w:val="left"/>
              <w:rPr>
                <w:rStyle w:val="14"/>
                <w:rFonts w:hint="default" w:ascii="仿宋_GB2312" w:hAnsi="Times New Roman" w:eastAsia="仿宋_GB2312"/>
                <w:color w:val="auto"/>
              </w:rPr>
            </w:pPr>
            <w:r>
              <w:rPr>
                <w:rStyle w:val="15"/>
                <w:rFonts w:hint="default" w:ascii="仿宋_GB2312" w:hAnsi="Times New Roman" w:eastAsia="仿宋_GB2312"/>
                <w:color w:val="auto"/>
                <w:sz w:val="24"/>
                <w:szCs w:val="24"/>
              </w:rPr>
              <w:t>（2</w:t>
            </w:r>
            <w:r>
              <w:rPr>
                <w:rStyle w:val="14"/>
                <w:rFonts w:hint="default" w:ascii="仿宋_GB2312" w:hAnsi="Times New Roman" w:eastAsia="仿宋_GB2312"/>
                <w:color w:val="auto"/>
              </w:rPr>
              <w:t>）佩戴劳动防护用品，包括工作服、安全帽、防尘口罩、耳塞、长筒胶鞋、矿灯、气体检测仪、自救器等。</w:t>
            </w:r>
            <w:r>
              <w:rPr>
                <w:rFonts w:hint="eastAsia" w:ascii="仿宋_GB2312" w:eastAsia="仿宋_GB2312"/>
                <w:sz w:val="24"/>
              </w:rPr>
              <w:br w:type="textWrapping"/>
            </w: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3</w:t>
            </w:r>
            <w:r>
              <w:rPr>
                <w:rStyle w:val="14"/>
                <w:rFonts w:hint="default" w:ascii="仿宋_GB2312" w:hAnsi="Times New Roman" w:eastAsia="仿宋_GB2312"/>
                <w:color w:val="auto"/>
              </w:rPr>
              <w:t>）熟悉所在生产区域的通信联络系统或应急电话。</w:t>
            </w:r>
            <w:r>
              <w:rPr>
                <w:rFonts w:hint="eastAsia" w:ascii="仿宋_GB2312" w:eastAsia="仿宋_GB2312"/>
                <w:sz w:val="24"/>
              </w:rPr>
              <w:br w:type="textWrapping"/>
            </w: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4</w:t>
            </w:r>
            <w:r>
              <w:rPr>
                <w:rStyle w:val="14"/>
                <w:rFonts w:hint="default" w:ascii="仿宋_GB2312" w:hAnsi="Times New Roman" w:eastAsia="仿宋_GB2312"/>
                <w:color w:val="auto"/>
              </w:rPr>
              <w:t>）知悉岗位可能出现的安全风险。</w:t>
            </w:r>
            <w:r>
              <w:rPr>
                <w:rFonts w:hint="eastAsia" w:ascii="仿宋_GB2312" w:eastAsia="仿宋_GB2312"/>
                <w:sz w:val="24"/>
              </w:rPr>
              <w:t>……</w:t>
            </w:r>
            <w:r>
              <w:rPr>
                <w:rFonts w:hint="eastAsia" w:ascii="仿宋_GB2312" w:eastAsia="仿宋_GB2312"/>
                <w:sz w:val="24"/>
              </w:rPr>
              <w:br w:type="textWrapping"/>
            </w: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5</w:t>
            </w:r>
            <w:r>
              <w:rPr>
                <w:rStyle w:val="14"/>
                <w:rFonts w:hint="default" w:ascii="仿宋_GB2312" w:hAnsi="Times New Roman" w:eastAsia="仿宋_GB2312"/>
                <w:color w:val="auto"/>
              </w:rPr>
              <w:t>）准时参加班前会，听取带班矿长（或安全管理者）的安全指令。</w:t>
            </w:r>
          </w:p>
          <w:p>
            <w:pPr>
              <w:spacing w:line="320" w:lineRule="exact"/>
              <w:ind w:firstLine="240" w:firstLineChars="100"/>
              <w:contextualSpacing/>
              <w:jc w:val="left"/>
              <w:rPr>
                <w:rStyle w:val="14"/>
                <w:rFonts w:hint="default" w:ascii="仿宋_GB2312" w:hAnsi="Times New Roman" w:eastAsia="仿宋_GB2312"/>
                <w:color w:val="auto"/>
              </w:rPr>
            </w:pPr>
            <w:r>
              <w:rPr>
                <w:rStyle w:val="14"/>
                <w:rFonts w:hint="default" w:ascii="仿宋_GB2312" w:hAnsi="Times New Roman" w:eastAsia="仿宋_GB2312"/>
                <w:color w:val="auto"/>
              </w:rPr>
              <w:t>（</w:t>
            </w:r>
            <w:r>
              <w:rPr>
                <w:rStyle w:val="15"/>
                <w:rFonts w:hint="default" w:ascii="仿宋_GB2312" w:hAnsi="Times New Roman" w:eastAsia="仿宋_GB2312"/>
                <w:color w:val="auto"/>
                <w:sz w:val="24"/>
                <w:szCs w:val="24"/>
              </w:rPr>
              <w:t>6</w:t>
            </w:r>
            <w:r>
              <w:rPr>
                <w:rStyle w:val="14"/>
                <w:rFonts w:hint="default" w:ascii="仿宋_GB2312" w:hAnsi="Times New Roman" w:eastAsia="仿宋_GB2312"/>
                <w:color w:val="auto"/>
              </w:rPr>
              <w:t>）熟悉作业区域的供电线路及电气设备。</w:t>
            </w:r>
          </w:p>
          <w:p>
            <w:pPr>
              <w:spacing w:line="320" w:lineRule="exact"/>
              <w:ind w:firstLine="240" w:firstLineChars="100"/>
              <w:contextualSpacing/>
              <w:jc w:val="lef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2、作业前准备</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39" w:leftChars="114"/>
              <w:contextualSpacing/>
              <w:rPr>
                <w:rFonts w:eastAsia="仿宋_GB2312"/>
                <w:sz w:val="24"/>
                <w:lang w:val="zh-CN"/>
              </w:rPr>
            </w:pPr>
            <w:r>
              <w:rPr>
                <w:rFonts w:eastAsia="仿宋_GB2312"/>
                <w:sz w:val="24"/>
              </w:rPr>
              <w:t>（1）熟悉作业程序及检修工艺。</w:t>
            </w:r>
            <w:r>
              <w:rPr>
                <w:rFonts w:eastAsia="仿宋_GB2312"/>
                <w:sz w:val="24"/>
              </w:rPr>
              <w:br w:type="textWrapping"/>
            </w:r>
            <w:r>
              <w:rPr>
                <w:rFonts w:eastAsia="仿宋_GB2312"/>
                <w:sz w:val="24"/>
              </w:rPr>
              <w:t>（2）</w:t>
            </w:r>
            <w:r>
              <w:rPr>
                <w:rFonts w:eastAsia="仿宋_GB2312"/>
                <w:sz w:val="24"/>
                <w:lang w:val="zh-CN"/>
              </w:rPr>
              <w:t>准备好所需的工具、材料、配件及绝缘防护用具。作业前对所用工具、仪表、保护用品认真检查、调试、确保准确、安全、可靠。</w:t>
            </w:r>
            <w:r>
              <w:rPr>
                <w:rFonts w:eastAsia="仿宋_GB2312"/>
                <w:sz w:val="24"/>
              </w:rPr>
              <w:br w:type="textWrapping"/>
            </w:r>
            <w:r>
              <w:rPr>
                <w:rFonts w:eastAsia="仿宋_GB2312"/>
                <w:sz w:val="24"/>
              </w:rPr>
              <w:t>（3）</w:t>
            </w:r>
            <w:r>
              <w:rPr>
                <w:rFonts w:eastAsia="仿宋_GB2312"/>
                <w:sz w:val="24"/>
                <w:lang w:val="zh-CN"/>
              </w:rPr>
              <w:t>需要变电所进行操作停送电的检修项目，停送电必须严格执行“停送电工作票”制度，并设专人联系停送电，严禁带电作业。工作负责人持工作票，向变电所配电工交代停电范围和检修内容，并经配电工核实、签字。工作负责人向参加检修人员宣读工作票，布置任务、贯彻安全措施及注意事项。</w:t>
            </w:r>
            <w:r>
              <w:rPr>
                <w:rFonts w:eastAsia="仿宋_GB2312"/>
                <w:sz w:val="24"/>
              </w:rPr>
              <w:br w:type="textWrapping"/>
            </w:r>
            <w:r>
              <w:rPr>
                <w:rFonts w:eastAsia="仿宋_GB2312"/>
                <w:sz w:val="24"/>
              </w:rPr>
              <w:t>（4）</w:t>
            </w:r>
            <w:r>
              <w:rPr>
                <w:rFonts w:eastAsia="仿宋_GB2312"/>
                <w:sz w:val="24"/>
                <w:lang w:val="zh-CN"/>
              </w:rPr>
              <w:t>熟练掌握所进行设备检修的内容，检修工艺和安全技术的措施。</w:t>
            </w:r>
            <w:r>
              <w:rPr>
                <w:rFonts w:eastAsia="仿宋_GB2312"/>
                <w:sz w:val="24"/>
              </w:rPr>
              <w:br w:type="textWrapping"/>
            </w:r>
            <w:r>
              <w:rPr>
                <w:rFonts w:eastAsia="仿宋_GB2312"/>
                <w:sz w:val="24"/>
              </w:rPr>
              <w:t>（5）</w:t>
            </w:r>
            <w:r>
              <w:rPr>
                <w:rFonts w:eastAsia="仿宋_GB2312"/>
                <w:sz w:val="24"/>
                <w:lang w:val="zh-CN"/>
              </w:rPr>
              <w:t>无论高压、低压供电系统停电作业，作业前必须挂“停电作业”牌，并进行验电、放电，接临时地线等项安全措施。</w:t>
            </w:r>
            <w:r>
              <w:rPr>
                <w:rFonts w:eastAsia="仿宋_GB2312"/>
                <w:sz w:val="24"/>
              </w:rPr>
              <w:br w:type="textWrapping"/>
            </w:r>
            <w:r>
              <w:rPr>
                <w:rFonts w:eastAsia="仿宋_GB2312"/>
                <w:sz w:val="24"/>
              </w:rPr>
              <w:t>（6）</w:t>
            </w:r>
            <w:r>
              <w:rPr>
                <w:rFonts w:eastAsia="仿宋_GB2312"/>
                <w:sz w:val="24"/>
                <w:lang w:val="zh-CN"/>
              </w:rPr>
              <w:t>作业前要搞清整个供电系统各部的电压等级，使用验电笔时，要逐渐接近导体。</w:t>
            </w:r>
          </w:p>
          <w:p>
            <w:pPr>
              <w:spacing w:line="320" w:lineRule="exact"/>
              <w:ind w:left="239" w:leftChars="114"/>
              <w:contextualSpacing/>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3、维修作业时</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jc w:val="left"/>
              <w:rPr>
                <w:rFonts w:eastAsia="仿宋_GB2312"/>
                <w:sz w:val="24"/>
              </w:rPr>
            </w:pPr>
            <w:r>
              <w:rPr>
                <w:rFonts w:eastAsia="仿宋_GB2312"/>
                <w:sz w:val="24"/>
              </w:rPr>
              <w:t>1.停电</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）断开所检修设备电源，拉出隔离开关。由变电所配电工按工作票执行。操作高压电气设备和千伏级电气设备主回路时，必须戴绝缘手套，并穿绝缘靴或站在绝缘台上。</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）断开与检修设备有关的设备电源，防止向检修设备反送电。</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3</w:t>
            </w:r>
            <w:r>
              <w:rPr>
                <w:rFonts w:eastAsia="仿宋_GB2312"/>
                <w:sz w:val="24"/>
                <w:lang w:val="zh-CN"/>
              </w:rPr>
              <w:t>）检查断开后的开关是否在断开位置，并在操作机构上挂“有人工作、不准送电”警示牌。</w:t>
            </w:r>
          </w:p>
          <w:p>
            <w:pPr>
              <w:spacing w:line="320" w:lineRule="exact"/>
              <w:ind w:firstLine="480" w:firstLineChars="200"/>
              <w:contextualSpacing/>
              <w:jc w:val="left"/>
              <w:rPr>
                <w:rFonts w:eastAsia="仿宋_GB2312"/>
                <w:sz w:val="24"/>
                <w:lang w:val="zh-CN"/>
              </w:rPr>
            </w:pPr>
            <w:r>
              <w:rPr>
                <w:rFonts w:eastAsia="仿宋_GB2312"/>
                <w:sz w:val="24"/>
              </w:rPr>
              <w:t>2.</w:t>
            </w:r>
            <w:r>
              <w:rPr>
                <w:rFonts w:eastAsia="仿宋_GB2312"/>
                <w:sz w:val="24"/>
                <w:lang w:val="zh-CN"/>
              </w:rPr>
              <w:t>验电</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）使用与验电电压相符且合格的验电器进行验电。设专人监护。</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）先在带电设备上检验各电点。</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3</w:t>
            </w:r>
            <w:r>
              <w:rPr>
                <w:rFonts w:eastAsia="仿宋_GB2312"/>
                <w:sz w:val="24"/>
                <w:lang w:val="zh-CN"/>
              </w:rPr>
              <w:t>）高压验电时，必须戴上绝缘手套。</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4</w:t>
            </w:r>
            <w:r>
              <w:rPr>
                <w:rFonts w:eastAsia="仿宋_GB2312"/>
                <w:sz w:val="24"/>
                <w:lang w:val="zh-CN"/>
              </w:rPr>
              <w:t>）验电顺序：先验低压，后验高压。</w:t>
            </w:r>
          </w:p>
          <w:p>
            <w:pPr>
              <w:spacing w:line="320" w:lineRule="exact"/>
              <w:ind w:firstLine="480" w:firstLineChars="200"/>
              <w:contextualSpacing/>
              <w:jc w:val="left"/>
              <w:rPr>
                <w:rFonts w:eastAsia="仿宋_GB2312"/>
                <w:sz w:val="24"/>
              </w:rPr>
            </w:pPr>
            <w:r>
              <w:rPr>
                <w:rFonts w:hint="eastAsia" w:ascii="仿宋_GB2312" w:eastAsia="仿宋_GB2312"/>
                <w:sz w:val="24"/>
              </w:rPr>
              <w:t>……</w:t>
            </w:r>
          </w:p>
          <w:p>
            <w:pPr>
              <w:spacing w:line="320" w:lineRule="exact"/>
              <w:ind w:firstLine="240" w:firstLineChars="100"/>
              <w:contextualSpacing/>
              <w:jc w:val="left"/>
              <w:rPr>
                <w:rFonts w:eastAsia="仿宋_GB2312"/>
                <w:sz w:val="24"/>
                <w:lang w:val="zh-CN"/>
              </w:rPr>
            </w:pPr>
            <w:r>
              <w:rPr>
                <w:rFonts w:eastAsia="仿宋_GB2312"/>
                <w:sz w:val="24"/>
              </w:rPr>
              <w:t>3.</w:t>
            </w:r>
            <w:r>
              <w:rPr>
                <w:rFonts w:eastAsia="仿宋_GB2312"/>
                <w:sz w:val="24"/>
                <w:lang w:val="zh-CN"/>
              </w:rPr>
              <w:t>放电</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）使用专用放电装置，先接地、后接导电体对地放电。</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）戴上绝缘手套。</w:t>
            </w:r>
          </w:p>
          <w:p>
            <w:pPr>
              <w:spacing w:line="320" w:lineRule="exact"/>
              <w:ind w:firstLine="240" w:firstLineChars="100"/>
              <w:contextualSpacing/>
              <w:jc w:val="left"/>
              <w:rPr>
                <w:rFonts w:eastAsia="仿宋_GB2312"/>
                <w:sz w:val="24"/>
                <w:lang w:val="zh-CN"/>
              </w:rPr>
            </w:pPr>
            <w:r>
              <w:rPr>
                <w:rFonts w:eastAsia="仿宋_GB2312"/>
                <w:sz w:val="24"/>
              </w:rPr>
              <w:t>4.</w:t>
            </w:r>
            <w:r>
              <w:rPr>
                <w:rFonts w:eastAsia="仿宋_GB2312"/>
                <w:sz w:val="24"/>
                <w:lang w:val="zh-CN"/>
              </w:rPr>
              <w:t>挂接地线</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）当验明确无电压后，挂好接地线，并三相短路。严禁使用不合格或代用的接地线。</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）挂接地线应先接接地端，后接导体端，拆接地线则相反。专人负责拆接地线，并戴上绝缘手套。</w:t>
            </w:r>
          </w:p>
          <w:p>
            <w:pPr>
              <w:spacing w:line="320" w:lineRule="exact"/>
              <w:ind w:firstLine="480" w:firstLineChars="200"/>
              <w:contextualSpacing/>
              <w:jc w:val="left"/>
              <w:rPr>
                <w:rFonts w:eastAsia="仿宋_GB2312"/>
                <w:sz w:val="24"/>
                <w:lang w:val="zh-CN"/>
              </w:rPr>
            </w:pPr>
            <w:r>
              <w:rPr>
                <w:rFonts w:eastAsia="仿宋_GB2312"/>
                <w:sz w:val="24"/>
                <w:lang w:val="zh-CN"/>
              </w:rPr>
              <w:t>①接地线连接要可靠，不准缠绕；</w:t>
            </w:r>
          </w:p>
          <w:p>
            <w:pPr>
              <w:spacing w:line="320" w:lineRule="exact"/>
              <w:ind w:firstLine="480" w:firstLineChars="200"/>
              <w:contextualSpacing/>
              <w:jc w:val="left"/>
              <w:rPr>
                <w:rFonts w:eastAsia="仿宋_GB2312"/>
                <w:sz w:val="24"/>
              </w:rPr>
            </w:pPr>
            <w:r>
              <w:rPr>
                <w:rFonts w:eastAsia="仿宋_GB2312"/>
                <w:sz w:val="24"/>
                <w:lang w:val="zh-CN"/>
              </w:rPr>
              <w:t>②接地线应用多股软裸铜线，其截面不得小于</w:t>
            </w:r>
            <w:r>
              <w:rPr>
                <w:rFonts w:eastAsia="仿宋_GB2312"/>
                <w:sz w:val="24"/>
              </w:rPr>
              <w:t>25</w:t>
            </w:r>
            <w:r>
              <w:rPr>
                <w:sz w:val="24"/>
              </w:rPr>
              <w:t>㎜</w:t>
            </w:r>
            <w:r>
              <w:rPr>
                <w:rFonts w:eastAsia="仿宋_GB2312"/>
                <w:sz w:val="24"/>
              </w:rPr>
              <w:t>2。</w:t>
            </w:r>
          </w:p>
          <w:p>
            <w:pPr>
              <w:spacing w:line="320" w:lineRule="exact"/>
              <w:ind w:firstLine="480" w:firstLineChars="200"/>
              <w:contextualSpacing/>
              <w:jc w:val="left"/>
              <w:rPr>
                <w:rFonts w:eastAsia="仿宋_GB2312"/>
                <w:sz w:val="24"/>
                <w:lang w:val="zh-CN"/>
              </w:rPr>
            </w:pPr>
            <w:r>
              <w:rPr>
                <w:rFonts w:eastAsia="仿宋_GB2312"/>
                <w:sz w:val="24"/>
                <w:lang w:val="zh-CN"/>
              </w:rPr>
              <w:t>③接地线与检修设备之间不得连接开关或保险。</w:t>
            </w:r>
          </w:p>
          <w:p>
            <w:pPr>
              <w:spacing w:line="320" w:lineRule="exact"/>
              <w:ind w:firstLine="240" w:firstLineChars="100"/>
              <w:contextualSpacing/>
              <w:jc w:val="left"/>
              <w:rPr>
                <w:rFonts w:eastAsia="仿宋_GB2312"/>
                <w:sz w:val="24"/>
                <w:lang w:val="zh-CN"/>
              </w:rPr>
            </w:pPr>
            <w:r>
              <w:rPr>
                <w:rFonts w:eastAsia="仿宋_GB2312"/>
                <w:sz w:val="24"/>
              </w:rPr>
              <w:t>5.</w:t>
            </w:r>
            <w:r>
              <w:rPr>
                <w:rFonts w:eastAsia="仿宋_GB2312"/>
                <w:sz w:val="24"/>
                <w:lang w:val="zh-CN"/>
              </w:rPr>
              <w:t>检修</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）对检修设备各部位进行详细的检查。</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）确定设备故障点后，应按组装的相反顺序拆卸损坏部件及相关部件。</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3</w:t>
            </w:r>
            <w:r>
              <w:rPr>
                <w:rFonts w:eastAsia="仿宋_GB2312"/>
                <w:sz w:val="24"/>
                <w:lang w:val="zh-CN"/>
              </w:rPr>
              <w:t>）按顺序妥善放置拆卸部件。</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4</w:t>
            </w:r>
            <w:r>
              <w:rPr>
                <w:rFonts w:eastAsia="仿宋_GB2312"/>
                <w:sz w:val="24"/>
                <w:lang w:val="zh-CN"/>
              </w:rPr>
              <w:t>）更换或修理损坏部件时，应按质量要求修复和组装。</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5</w:t>
            </w:r>
            <w:r>
              <w:rPr>
                <w:rFonts w:eastAsia="仿宋_GB2312"/>
                <w:sz w:val="24"/>
                <w:lang w:val="zh-CN"/>
              </w:rPr>
              <w:t>）检修完毕后拆掉接地线。</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6</w:t>
            </w:r>
            <w:r>
              <w:rPr>
                <w:rFonts w:eastAsia="仿宋_GB2312"/>
                <w:sz w:val="24"/>
                <w:lang w:val="zh-CN"/>
              </w:rPr>
              <w:t>）清点材料、工具、配件，要求数量相符。严禁将零件丢入设备中。</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7</w:t>
            </w:r>
            <w:r>
              <w:rPr>
                <w:rFonts w:eastAsia="仿宋_GB2312"/>
                <w:sz w:val="24"/>
                <w:lang w:val="zh-CN"/>
              </w:rPr>
              <w:t>）所检修设备进行详细检查，紧固件、绝缘阻值、接线工艺、接地保护装置必须符合</w:t>
            </w:r>
            <w:r>
              <w:rPr>
                <w:rFonts w:eastAsia="仿宋_GB2312"/>
                <w:sz w:val="24"/>
              </w:rPr>
              <w:t>要求</w:t>
            </w:r>
            <w:r>
              <w:rPr>
                <w:rFonts w:eastAsia="仿宋_GB2312"/>
                <w:sz w:val="24"/>
                <w:lang w:val="zh-CN"/>
              </w:rPr>
              <w:t>。</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8</w:t>
            </w:r>
            <w:r>
              <w:rPr>
                <w:rFonts w:eastAsia="仿宋_GB2312"/>
                <w:sz w:val="24"/>
                <w:lang w:val="zh-CN"/>
              </w:rPr>
              <w:t>）</w:t>
            </w:r>
            <w:r>
              <w:rPr>
                <w:rFonts w:eastAsia="仿宋_GB2312"/>
                <w:sz w:val="24"/>
              </w:rPr>
              <w:t>清理</w:t>
            </w:r>
            <w:r>
              <w:rPr>
                <w:rFonts w:eastAsia="仿宋_GB2312"/>
                <w:sz w:val="24"/>
                <w:lang w:val="zh-CN"/>
              </w:rPr>
              <w:t>和擦拭设备，保持设备的卫生清洁。</w:t>
            </w:r>
          </w:p>
          <w:p>
            <w:pPr>
              <w:spacing w:line="320" w:lineRule="exact"/>
              <w:ind w:firstLine="240" w:firstLineChars="100"/>
              <w:contextualSpacing/>
              <w:jc w:val="left"/>
              <w:rPr>
                <w:rFonts w:eastAsia="仿宋_GB2312"/>
                <w:sz w:val="24"/>
              </w:rPr>
            </w:pPr>
            <w:r>
              <w:rPr>
                <w:rFonts w:eastAsia="仿宋_GB2312"/>
                <w:sz w:val="24"/>
              </w:rPr>
              <w:t>6.试运转</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）按各岗位的作业程序恢复送电。对井下无人值班的变电所供电的用户，检修时必须在变电所内留人。</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）空试运转无误后，方可带负荷运转。</w:t>
            </w:r>
          </w:p>
          <w:p>
            <w:pPr>
              <w:spacing w:line="320" w:lineRule="exact"/>
              <w:ind w:firstLine="240" w:firstLineChars="100"/>
              <w:contextualSpacing/>
              <w:jc w:val="left"/>
              <w:rPr>
                <w:rFonts w:eastAsia="仿宋_GB2312"/>
                <w:sz w:val="24"/>
              </w:rPr>
            </w:pPr>
            <w:r>
              <w:rPr>
                <w:rFonts w:eastAsia="仿宋_GB2312"/>
                <w:sz w:val="24"/>
                <w:lang w:val="zh-CN"/>
              </w:rPr>
              <w:t>（</w:t>
            </w:r>
            <w:r>
              <w:rPr>
                <w:rFonts w:eastAsia="仿宋_GB2312"/>
                <w:sz w:val="24"/>
              </w:rPr>
              <w:t>3</w:t>
            </w:r>
            <w:r>
              <w:rPr>
                <w:rFonts w:eastAsia="仿宋_GB2312"/>
                <w:sz w:val="24"/>
                <w:lang w:val="zh-CN"/>
              </w:rPr>
              <w:t>）带负荷试运转无误后，方可正常运行。运行30min后，结束检修作业。</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4、维修工作完毕</w:t>
            </w:r>
          </w:p>
          <w:p>
            <w:pPr>
              <w:spacing w:line="320" w:lineRule="exact"/>
              <w:contextualSpacing/>
              <w:jc w:val="center"/>
              <w:rPr>
                <w:rFonts w:eastAsia="仿宋_GB2312"/>
                <w:sz w:val="24"/>
              </w:rPr>
            </w:pPr>
          </w:p>
          <w:p>
            <w:pPr>
              <w:spacing w:line="320" w:lineRule="exact"/>
              <w:contextualSpacing/>
              <w:jc w:val="center"/>
              <w:rPr>
                <w:rFonts w:eastAsia="仿宋_GB2312"/>
                <w:sz w:val="24"/>
              </w:rPr>
            </w:pPr>
          </w:p>
          <w:p>
            <w:pPr>
              <w:spacing w:line="320" w:lineRule="exact"/>
              <w:contextualSpacing/>
              <w:jc w:val="center"/>
              <w:rPr>
                <w:rFonts w:eastAsia="仿宋_GB2312"/>
                <w:sz w:val="24"/>
              </w:rPr>
            </w:pPr>
            <w:r>
              <w:rPr>
                <w:rFonts w:eastAsia="仿宋_GB2312"/>
                <w:sz w:val="24"/>
              </w:rPr>
              <w:t>（结束）</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jc w:val="left"/>
              <w:rPr>
                <w:rFonts w:eastAsia="仿宋_GB2312"/>
                <w:sz w:val="24"/>
                <w:lang w:val="zh-CN"/>
              </w:rPr>
            </w:pPr>
            <w:r>
              <w:rPr>
                <w:rFonts w:eastAsia="仿宋_GB2312"/>
                <w:sz w:val="24"/>
                <w:lang w:val="zh-CN"/>
              </w:rPr>
              <w:t>1.设备检修后在送电前要清点人员、工具、测试仪器、仪表和更换的材料、配件是否齐全。</w:t>
            </w:r>
          </w:p>
          <w:p>
            <w:pPr>
              <w:spacing w:line="320" w:lineRule="exact"/>
              <w:ind w:firstLine="480" w:firstLineChars="200"/>
              <w:contextualSpacing/>
              <w:jc w:val="left"/>
              <w:rPr>
                <w:rFonts w:eastAsia="仿宋_GB2312"/>
                <w:sz w:val="24"/>
                <w:lang w:val="zh-CN"/>
              </w:rPr>
            </w:pPr>
            <w:r>
              <w:rPr>
                <w:rFonts w:eastAsia="仿宋_GB2312"/>
                <w:sz w:val="24"/>
                <w:lang w:val="zh-CN"/>
              </w:rPr>
              <w:t>2.对检修作业场所进行清扫，搞好设备和场所的环境卫生。</w:t>
            </w:r>
          </w:p>
          <w:p>
            <w:pPr>
              <w:spacing w:line="320" w:lineRule="exact"/>
              <w:ind w:firstLine="480" w:firstLineChars="200"/>
              <w:contextualSpacing/>
              <w:jc w:val="left"/>
              <w:rPr>
                <w:rFonts w:eastAsia="仿宋_GB2312"/>
                <w:sz w:val="24"/>
                <w:lang w:val="zh-CN"/>
              </w:rPr>
            </w:pPr>
            <w:r>
              <w:rPr>
                <w:rFonts w:eastAsia="仿宋_GB2312"/>
                <w:sz w:val="24"/>
                <w:lang w:val="zh-CN"/>
              </w:rPr>
              <w:t>3.检修后的设备状况，要由检修负责人向操作人员交待清楚，由检修、管理、使用三方共同检查验收后，方可移交正常使用。</w:t>
            </w:r>
          </w:p>
          <w:p>
            <w:pPr>
              <w:spacing w:line="320" w:lineRule="exact"/>
              <w:ind w:firstLine="480" w:firstLineChars="200"/>
              <w:contextualSpacing/>
              <w:jc w:val="left"/>
              <w:rPr>
                <w:rFonts w:eastAsia="仿宋_GB2312"/>
                <w:sz w:val="24"/>
                <w:lang w:val="zh-CN"/>
              </w:rPr>
            </w:pPr>
            <w:r>
              <w:rPr>
                <w:rFonts w:eastAsia="仿宋_GB2312"/>
                <w:sz w:val="24"/>
                <w:lang w:val="zh-CN"/>
              </w:rPr>
              <w:t>4.认真填写检修记录、将检修内容、处理结果及遗留问题交待清楚。</w:t>
            </w:r>
          </w:p>
          <w:p>
            <w:pPr>
              <w:spacing w:line="320" w:lineRule="exact"/>
              <w:ind w:firstLine="480" w:firstLineChars="200"/>
              <w:contextualSpacing/>
              <w:jc w:val="left"/>
              <w:rPr>
                <w:rFonts w:eastAsia="仿宋_GB2312"/>
                <w:sz w:val="24"/>
                <w:lang w:val="zh-CN"/>
              </w:rPr>
            </w:pPr>
            <w:r>
              <w:rPr>
                <w:rFonts w:eastAsia="仿宋_GB2312"/>
                <w:sz w:val="24"/>
                <w:lang w:val="zh-CN"/>
              </w:rPr>
              <w:t>5.整理记录、工具、材料、配件、检查检修设备运行情况，向接班人汇报本班工作情况。</w:t>
            </w:r>
          </w:p>
          <w:p>
            <w:pPr>
              <w:spacing w:line="320" w:lineRule="exact"/>
              <w:ind w:firstLine="480" w:firstLineChars="200"/>
              <w:contextualSpacing/>
              <w:jc w:val="left"/>
              <w:rPr>
                <w:rFonts w:eastAsia="仿宋_GB2312"/>
                <w:sz w:val="24"/>
                <w:lang w:val="zh-CN"/>
              </w:rPr>
            </w:pPr>
            <w:r>
              <w:rPr>
                <w:rFonts w:eastAsia="仿宋_GB2312"/>
                <w:sz w:val="24"/>
                <w:lang w:val="zh-CN"/>
              </w:rPr>
              <w:t>6、协助接班人现场检查，发现问题立即协同处理，对遗留问题落实责任向上汇报。</w:t>
            </w:r>
          </w:p>
          <w:p>
            <w:pPr>
              <w:spacing w:line="320" w:lineRule="exact"/>
              <w:ind w:firstLine="480" w:firstLineChars="200"/>
              <w:contextualSpacing/>
              <w:jc w:val="left"/>
              <w:rPr>
                <w:rFonts w:eastAsia="仿宋_GB2312"/>
                <w:sz w:val="24"/>
                <w:lang w:val="zh-CN"/>
              </w:rPr>
            </w:pPr>
            <w:r>
              <w:rPr>
                <w:rFonts w:eastAsia="仿宋_GB2312"/>
                <w:sz w:val="24"/>
                <w:lang w:val="zh-CN"/>
              </w:rPr>
              <w:t>7.履行交接手续、汇报、填写记录。</w:t>
            </w:r>
          </w:p>
          <w:p>
            <w:pPr>
              <w:spacing w:line="320" w:lineRule="exact"/>
              <w:ind w:firstLine="480" w:firstLineChars="2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bottom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bottom w:val="single" w:color="auto" w:sz="4" w:space="0"/>
              <w:right w:val="single" w:color="auto" w:sz="4" w:space="0"/>
            </w:tcBorders>
            <w:noWrap w:val="0"/>
            <w:vAlign w:val="center"/>
          </w:tcPr>
          <w:p>
            <w:pPr>
              <w:jc w:val="center"/>
              <w:rPr>
                <w:rFonts w:eastAsia="黑体"/>
                <w:sz w:val="24"/>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line="320" w:lineRule="exact"/>
              <w:contextualSpacing/>
              <w:rPr>
                <w:rFonts w:eastAsia="仿宋_GB2312"/>
                <w:sz w:val="24"/>
              </w:rPr>
            </w:pPr>
            <w:r>
              <w:rPr>
                <w:rFonts w:eastAsia="仿宋_GB2312"/>
                <w:sz w:val="24"/>
              </w:rPr>
              <w:t>……</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jc w:val="center"/>
              <w:rPr>
                <w:rFonts w:eastAsia="黑体"/>
                <w:sz w:val="24"/>
              </w:rPr>
            </w:pPr>
            <w:r>
              <w:rPr>
                <w:rFonts w:eastAsia="黑体"/>
                <w:sz w:val="24"/>
              </w:rPr>
              <w:t>5-</w:t>
            </w:r>
            <w:r>
              <w:rPr>
                <w:rFonts w:hint="eastAsia" w:eastAsia="黑体"/>
                <w:sz w:val="24"/>
              </w:rPr>
              <w:t>5</w:t>
            </w:r>
          </w:p>
        </w:tc>
        <w:tc>
          <w:tcPr>
            <w:tcW w:w="745" w:type="dxa"/>
            <w:vMerge w:val="restart"/>
            <w:tcBorders>
              <w:top w:val="single" w:color="auto" w:sz="4" w:space="0"/>
              <w:left w:val="single" w:color="auto" w:sz="4" w:space="0"/>
              <w:right w:val="single" w:color="auto" w:sz="4" w:space="0"/>
            </w:tcBorders>
            <w:noWrap w:val="0"/>
            <w:vAlign w:val="center"/>
          </w:tcPr>
          <w:p>
            <w:pPr>
              <w:jc w:val="center"/>
              <w:rPr>
                <w:rFonts w:eastAsia="黑体"/>
                <w:sz w:val="24"/>
              </w:rPr>
            </w:pPr>
            <w:r>
              <w:rPr>
                <w:rFonts w:eastAsia="黑体"/>
                <w:sz w:val="24"/>
              </w:rPr>
              <w:t>氧焊（割）工</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1、班前安全确认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jc w:val="left"/>
              <w:rPr>
                <w:rStyle w:val="14"/>
                <w:rFonts w:hint="default" w:ascii="Times New Roman" w:hAnsi="Times New Roman" w:eastAsia="仿宋_GB2312"/>
                <w:color w:val="auto"/>
              </w:rPr>
            </w:pPr>
            <w:r>
              <w:rPr>
                <w:rStyle w:val="15"/>
                <w:rFonts w:hint="default" w:ascii="Times New Roman" w:hAnsi="Times New Roman" w:eastAsia="仿宋_GB2312"/>
                <w:color w:val="auto"/>
                <w:sz w:val="24"/>
                <w:szCs w:val="24"/>
              </w:rPr>
              <w:t>（1</w:t>
            </w:r>
            <w:r>
              <w:rPr>
                <w:rStyle w:val="14"/>
                <w:rFonts w:hint="default" w:ascii="Times New Roman" w:hAnsi="Times New Roman" w:eastAsia="仿宋_GB2312"/>
                <w:color w:val="auto"/>
              </w:rPr>
              <w:t>）佩戴劳动防护用品，包括工作服、安全帽、防尘口罩、耳塞、长筒胶鞋、矿灯、气体检测仪、自救器、护目镜等。</w:t>
            </w:r>
            <w:r>
              <w:rPr>
                <w:rFonts w:eastAsia="仿宋_GB2312"/>
                <w:sz w:val="24"/>
              </w:rPr>
              <w:br w:type="textWrapping"/>
            </w: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2</w:t>
            </w:r>
            <w:r>
              <w:rPr>
                <w:rStyle w:val="14"/>
                <w:rFonts w:hint="default" w:ascii="Times New Roman" w:hAnsi="Times New Roman" w:eastAsia="仿宋_GB2312"/>
                <w:color w:val="auto"/>
              </w:rPr>
              <w:t>）熟悉所在生产区域的通信联络系统或应急电话。</w:t>
            </w:r>
            <w:r>
              <w:rPr>
                <w:rFonts w:eastAsia="仿宋_GB2312"/>
                <w:sz w:val="24"/>
              </w:rPr>
              <w:br w:type="textWrapping"/>
            </w: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3</w:t>
            </w:r>
            <w:r>
              <w:rPr>
                <w:rStyle w:val="14"/>
                <w:rFonts w:hint="default" w:ascii="Times New Roman" w:hAnsi="Times New Roman" w:eastAsia="仿宋_GB2312"/>
                <w:color w:val="auto"/>
              </w:rPr>
              <w:t>）知悉岗位可能出现的安全风险。</w:t>
            </w:r>
            <w:r>
              <w:rPr>
                <w:rFonts w:eastAsia="仿宋_GB2312"/>
                <w:sz w:val="24"/>
              </w:rPr>
              <w:br w:type="textWrapping"/>
            </w:r>
            <w:r>
              <w:rPr>
                <w:rStyle w:val="14"/>
                <w:rFonts w:hint="default" w:ascii="Times New Roman" w:hAnsi="Times New Roman" w:eastAsia="仿宋_GB2312"/>
                <w:color w:val="auto"/>
              </w:rPr>
              <w:t>（</w:t>
            </w:r>
            <w:r>
              <w:rPr>
                <w:rStyle w:val="15"/>
                <w:rFonts w:hint="default" w:ascii="Times New Roman" w:hAnsi="Times New Roman" w:eastAsia="仿宋_GB2312"/>
                <w:color w:val="auto"/>
                <w:sz w:val="24"/>
                <w:szCs w:val="24"/>
              </w:rPr>
              <w:t>4</w:t>
            </w:r>
            <w:r>
              <w:rPr>
                <w:rStyle w:val="14"/>
                <w:rFonts w:hint="default" w:ascii="Times New Roman" w:hAnsi="Times New Roman" w:eastAsia="仿宋_GB2312"/>
                <w:color w:val="auto"/>
              </w:rPr>
              <w:t>）准时参加班前会，听取带班矿长（或安全管理者）的安全指令。</w:t>
            </w:r>
          </w:p>
          <w:p>
            <w:pPr>
              <w:spacing w:line="320" w:lineRule="exact"/>
              <w:ind w:firstLine="240" w:firstLineChars="1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2、作业前准备</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1.了解工件材质，检查原材料厚度是否正确。</w:t>
            </w:r>
          </w:p>
          <w:p>
            <w:pPr>
              <w:spacing w:line="320" w:lineRule="exact"/>
              <w:ind w:firstLine="480" w:firstLineChars="2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2.焊割钢材平稳放在支架上，或者垫起，下面留有空隙。下面有钢板时，间隙大于50mm。割缝两边10mm范围内不得存在严重氧化皮、油污，号料线应清晰易见。</w:t>
            </w:r>
          </w:p>
          <w:p>
            <w:pPr>
              <w:spacing w:line="320" w:lineRule="exact"/>
              <w:ind w:firstLine="480" w:firstLineChars="2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3.受压容器、密封容器各种油桶管道及沾有可燃液体的焊割件，必须先除掉有毒、有害、易燃、易爆物质，解除容器的管道压力，消除密闭状态。</w:t>
            </w:r>
          </w:p>
          <w:p>
            <w:pPr>
              <w:spacing w:line="320" w:lineRule="exact"/>
              <w:ind w:firstLine="480" w:firstLineChars="2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4.根据工件厚度和焊割缝大小选择焊割嘴型号线，焊割嘴安装时，内嘴和外嘴要对准。用螺母压紧，松动、漏气、孔道不畅通不许工作。</w:t>
            </w:r>
          </w:p>
          <w:p>
            <w:pPr>
              <w:spacing w:line="320" w:lineRule="exact"/>
              <w:ind w:firstLine="480" w:firstLineChars="2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5.切割时，检查钢材有无较大波浪形，如有先矫正再气割。</w:t>
            </w:r>
          </w:p>
          <w:p>
            <w:pPr>
              <w:spacing w:line="320" w:lineRule="exact"/>
              <w:ind w:firstLine="480" w:firstLineChars="2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p>
          <w:p>
            <w:pPr>
              <w:spacing w:line="320" w:lineRule="exact"/>
              <w:contextualSpacing/>
              <w:jc w:val="center"/>
              <w:rPr>
                <w:rFonts w:eastAsia="仿宋_GB2312"/>
                <w:sz w:val="24"/>
              </w:rPr>
            </w:pPr>
            <w:r>
              <w:rPr>
                <w:rFonts w:eastAsia="仿宋_GB2312"/>
                <w:sz w:val="24"/>
              </w:rPr>
              <w:t>3、焊割作业时</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jc w:val="left"/>
              <w:rPr>
                <w:rStyle w:val="14"/>
                <w:rFonts w:hint="default" w:ascii="Times New Roman" w:hAnsi="Times New Roman" w:eastAsia="仿宋_GB2312"/>
                <w:color w:val="auto"/>
              </w:rPr>
            </w:pP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1.开机</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（1）先将氧气阀稍开一下，然后装氧气、乙炔压力表。安装氧气表时，先放气吹净接口尘土沾染物；氧气表与瓶嘴接触的丝扣，不得少于3～4扣，操作者站在接头侧面，缓慢开气，将氧气调至所需压力。</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（2）开焊割炬氧气门2～3s后，再开乙炔气门，点火。</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2.操作</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（1）氧化性切割用氧化焰，气焊用还原焰，预热用中性焰。依割件厚度选定预热时间。</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（2）预热火焰尖端离工件2～4mm；气焊时利用焊丝作填料，保证母材和焊丝同时熔化。</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（3）根据工件情况选择焊割方法，厚度较大的焊件，用右向焊法；薄件，用左向焊法。</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4）根据割件厚度选择割嘴切割倾角，小于6mm钢板，割嘴向后倾斜50～100，6～30mm垂直于割件；大于30mm时，开始时割嘴向前倾斜50～100，待割穿时垂直于工件，快割完时，逐渐向后倾斜50～100，圆和曲线形件垂直工件表面。</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（5）切割圆截面零件，要不断地变割嘴角度，可采用分段切割。</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（6）气割需从钢板内部开始时，必须在靠近割缝的附近适当位置预先制孔。制孔先预热再开氧气门，割嘴偏转避免发生回火或来火。</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（7）大厚度工件焊接时，将焊接区域预热，火焰集中在焊缝上进行焊接，气割大厚度工件时，随时携带探针，需要冷却随时冷却割嘴。在切割大件时，注意支承可靠，防止自重产生过大变形。</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（8）焊割时，工作气压应稳定，速度要合适，移动保持平稳均匀。并经常检查氧气瓶压力，降到0.7MPa时，必须停止气割工作，乙炔管着火时，要迅速弯折软管，将火熄灭。</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3.停机</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（1）熄灭火焰时，焊炬先关乙炔阀，再关氧气阀，割炬先关切割阀，再关乙炔和预热阀。</w:t>
            </w:r>
          </w:p>
          <w:p>
            <w:pPr>
              <w:spacing w:line="320" w:lineRule="exact"/>
              <w:ind w:firstLine="240" w:firstLineChars="1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（2）当回火发生后，胶管和回火防止器喷火，立即关闭焊炬上氧气阀和乙炔阀，再关上一级氧气阀门，然后采取灭火措施。</w:t>
            </w:r>
          </w:p>
          <w:p>
            <w:pPr>
              <w:spacing w:line="320" w:lineRule="exact"/>
              <w:ind w:firstLine="240" w:firstLineChars="1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p>
          <w:p>
            <w:pPr>
              <w:spacing w:line="320" w:lineRule="exact"/>
              <w:contextualSpacing/>
              <w:jc w:val="center"/>
              <w:rPr>
                <w:rFonts w:eastAsia="仿宋_GB2312"/>
                <w:sz w:val="24"/>
              </w:rPr>
            </w:pPr>
            <w:r>
              <w:rPr>
                <w:rFonts w:eastAsia="仿宋_GB2312"/>
                <w:sz w:val="24"/>
              </w:rPr>
              <w:t>4、焊割作完毕</w:t>
            </w:r>
          </w:p>
          <w:p>
            <w:pPr>
              <w:spacing w:line="320" w:lineRule="exact"/>
              <w:contextualSpacing/>
              <w:jc w:val="center"/>
              <w:rPr>
                <w:rFonts w:eastAsia="仿宋_GB2312"/>
                <w:sz w:val="24"/>
              </w:rPr>
            </w:pPr>
          </w:p>
          <w:p>
            <w:pPr>
              <w:spacing w:line="320" w:lineRule="exact"/>
              <w:contextualSpacing/>
              <w:jc w:val="center"/>
              <w:rPr>
                <w:rFonts w:eastAsia="仿宋_GB2312"/>
                <w:sz w:val="24"/>
              </w:rPr>
            </w:pPr>
          </w:p>
          <w:p>
            <w:pPr>
              <w:spacing w:line="320" w:lineRule="exact"/>
              <w:contextualSpacing/>
              <w:jc w:val="center"/>
              <w:rPr>
                <w:rFonts w:eastAsia="仿宋_GB2312"/>
                <w:sz w:val="24"/>
              </w:rPr>
            </w:pPr>
            <w:r>
              <w:rPr>
                <w:rFonts w:eastAsia="仿宋_GB2312"/>
                <w:sz w:val="24"/>
              </w:rPr>
              <w:t>（结束）</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left"/>
              <w:rPr>
                <w:rStyle w:val="14"/>
                <w:rFonts w:hint="default" w:ascii="Times New Roman" w:hAnsi="Times New Roman" w:eastAsia="仿宋_GB2312"/>
                <w:color w:val="auto"/>
              </w:rPr>
            </w:pPr>
          </w:p>
          <w:p>
            <w:pPr>
              <w:spacing w:line="320" w:lineRule="exact"/>
              <w:ind w:firstLine="480" w:firstLineChars="2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1.工作完毕，灭绝火种，收拾残料，清理场地，将所有工具放好。</w:t>
            </w:r>
          </w:p>
          <w:p>
            <w:pPr>
              <w:spacing w:line="320" w:lineRule="exact"/>
              <w:ind w:firstLine="480" w:firstLineChars="200"/>
              <w:contextualSpacing/>
              <w:jc w:val="left"/>
              <w:rPr>
                <w:rStyle w:val="14"/>
                <w:rFonts w:hint="default" w:ascii="Times New Roman" w:hAnsi="Times New Roman" w:eastAsia="仿宋_GB2312"/>
                <w:color w:val="auto"/>
              </w:rPr>
            </w:pPr>
            <w:r>
              <w:rPr>
                <w:rStyle w:val="14"/>
                <w:rFonts w:hint="default" w:ascii="Times New Roman" w:hAnsi="Times New Roman" w:eastAsia="仿宋_GB2312"/>
                <w:color w:val="auto"/>
              </w:rPr>
              <w:t>2.填写工作记录后下班。</w:t>
            </w:r>
          </w:p>
          <w:p>
            <w:pPr>
              <w:spacing w:line="320" w:lineRule="exact"/>
              <w:ind w:firstLine="480" w:firstLineChars="2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4"/>
              </w:rPr>
            </w:pPr>
            <w:r>
              <w:rPr>
                <w:rFonts w:eastAsia="仿宋_GB2312"/>
                <w:b/>
                <w:sz w:val="24"/>
              </w:rPr>
              <w:t>……</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b/>
                <w:szCs w:val="21"/>
              </w:rPr>
            </w:pPr>
            <w:r>
              <w:rPr>
                <w:rFonts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07" w:type="dxa"/>
            <w:tcBorders>
              <w:left w:val="single" w:color="auto" w:sz="4" w:space="0"/>
              <w:bottom w:val="single" w:color="auto" w:sz="4" w:space="0"/>
              <w:right w:val="single" w:color="auto" w:sz="4" w:space="0"/>
            </w:tcBorders>
            <w:noWrap w:val="0"/>
            <w:vAlign w:val="center"/>
          </w:tcPr>
          <w:p>
            <w:pPr>
              <w:jc w:val="center"/>
              <w:rPr>
                <w:rFonts w:eastAsia="黑体"/>
                <w:sz w:val="24"/>
              </w:rPr>
            </w:pPr>
            <w:r>
              <w:rPr>
                <w:rFonts w:hint="eastAsia" w:eastAsia="黑体"/>
                <w:sz w:val="24"/>
              </w:rPr>
              <w:t>...</w:t>
            </w:r>
          </w:p>
        </w:tc>
        <w:tc>
          <w:tcPr>
            <w:tcW w:w="745" w:type="dxa"/>
            <w:tcBorders>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4"/>
              </w:rPr>
            </w:pPr>
            <w:r>
              <w:rPr>
                <w:rFonts w:hint="eastAsia" w:eastAsia="仿宋_GB2312"/>
                <w:b/>
                <w:sz w:val="24"/>
              </w:rPr>
              <w:t>.......</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6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473900DD"/>
    <w:multiLevelType w:val="singleLevel"/>
    <w:tmpl w:val="473900D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5EB2FCD"/>
    <w:rsid w:val="093277A9"/>
    <w:rsid w:val="0C00517C"/>
    <w:rsid w:val="0DEA1EA6"/>
    <w:rsid w:val="15EB2FCD"/>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5FBF8E6C"/>
    <w:rsid w:val="6040308A"/>
    <w:rsid w:val="613E78A3"/>
    <w:rsid w:val="61BF3015"/>
    <w:rsid w:val="64463C6F"/>
    <w:rsid w:val="683141CC"/>
    <w:rsid w:val="68456707"/>
    <w:rsid w:val="6A5A6A40"/>
    <w:rsid w:val="6AEB5704"/>
    <w:rsid w:val="6DCE27EC"/>
    <w:rsid w:val="6E486122"/>
    <w:rsid w:val="70390390"/>
    <w:rsid w:val="7392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 w:type="character" w:customStyle="1" w:styleId="14">
    <w:name w:val="fontstyle11"/>
    <w:qFormat/>
    <w:uiPriority w:val="0"/>
    <w:rPr>
      <w:rFonts w:hint="eastAsia" w:ascii="宋体" w:hAnsi="宋体" w:eastAsia="宋体"/>
      <w:color w:val="000000"/>
      <w:sz w:val="24"/>
      <w:szCs w:val="24"/>
    </w:rPr>
  </w:style>
  <w:style w:type="character" w:customStyle="1" w:styleId="15">
    <w:name w:val="fontstyle01"/>
    <w:qFormat/>
    <w:uiPriority w:val="0"/>
    <w:rPr>
      <w:rFonts w:hint="eastAsia" w:ascii="宋体" w:hAnsi="宋体" w:eastAsia="宋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2023-03-01T17:26:00Z</dcterms:created>
  <dc:creator>孙瑞</dc:creator>
  <cp:lastModifiedBy>WPS_1513130633</cp:lastModifiedBy>
  <dcterms:modified xsi:type="dcterms:W3CDTF">2023-03-03T09:49:53Z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3F215C80810B41A8A9020F6C5F4021E1</vt:lpwstr>
  </property>
</Properties>
</file>