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_GBK" w:eastAsia="方正小标宋简体" w:cs="方正小标宋_GBK"/>
          <w:bCs w:val="0"/>
          <w:kern w:val="2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bCs w:val="0"/>
          <w:kern w:val="2"/>
          <w:sz w:val="36"/>
          <w:szCs w:val="36"/>
        </w:rPr>
        <w:t>露天矿山基本信息参考模板</w:t>
      </w:r>
    </w:p>
    <w:tbl>
      <w:tblPr>
        <w:tblStyle w:val="12"/>
        <w:tblW w:w="136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4112"/>
        <w:gridCol w:w="3040"/>
        <w:gridCol w:w="3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bookmarkStart w:id="0" w:name="_Toc815594965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营业执照有效期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安全生产许可证编号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安全生产许可证有效期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采矿许可证证号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采矿许可证有效期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矿山名称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矿山状态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开采矿种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安全生产标准化等级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生产规模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矿区面积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主要安全风险</w:t>
            </w:r>
          </w:p>
        </w:tc>
        <w:tc>
          <w:tcPr>
            <w:tcW w:w="10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XX</w:t>
            </w:r>
          </w:p>
        </w:tc>
      </w:tr>
      <w:bookmarkEnd w:id="0"/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CDA13F2"/>
    <w:rsid w:val="093277A9"/>
    <w:rsid w:val="0C00517C"/>
    <w:rsid w:val="0CD10852"/>
    <w:rsid w:val="0DEA1EA6"/>
    <w:rsid w:val="1A436221"/>
    <w:rsid w:val="1BD80837"/>
    <w:rsid w:val="1C7F2A05"/>
    <w:rsid w:val="1CDA13F2"/>
    <w:rsid w:val="1D222E46"/>
    <w:rsid w:val="269B0465"/>
    <w:rsid w:val="27787DF0"/>
    <w:rsid w:val="27FC27CF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C0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168</Characters>
  <Lines>0</Lines>
  <Paragraphs>0</Paragraphs>
  <TotalTime>0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2023-03-03T02:47:00Z</dcterms:created>
  <dc:creator>孙瑞</dc:creator>
  <cp:lastModifiedBy>孙瑞</cp:lastModifiedBy>
  <dcterms:modified xsi:type="dcterms:W3CDTF">2023-03-03T02:48:21Z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2D20FD49810045AD970E85F9FA9DD45F</vt:lpwstr>
  </property>
</Properties>
</file>