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7" w:line="221" w:lineRule="auto"/>
        <w:ind w:left="2760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b/>
          <w:bCs/>
          <w:sz w:val="36"/>
          <w:szCs w:val="36"/>
        </w:rPr>
        <w:t>特种设备安全风险管控责任清单(</w:t>
      </w:r>
      <w:r>
        <w:rPr>
          <w:rFonts w:ascii="宋体" w:hAnsi="宋体" w:eastAsia="宋体" w:cs="宋体"/>
          <w:b/>
          <w:bCs/>
          <w:spacing w:val="10"/>
          <w:sz w:val="24"/>
          <w:szCs w:val="24"/>
        </w:rPr>
        <w:t>登高车(升降机)安全风险公告栏</w:t>
      </w:r>
      <w:r>
        <w:rPr>
          <w:rFonts w:ascii="黑体" w:hAnsi="黑体" w:eastAsia="黑体" w:cs="黑体"/>
          <w:b/>
          <w:bCs/>
          <w:sz w:val="36"/>
          <w:szCs w:val="36"/>
        </w:rPr>
        <w:t>)</w:t>
      </w:r>
    </w:p>
    <w:tbl>
      <w:tblPr>
        <w:tblStyle w:val="14"/>
        <w:tblW w:w="141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3"/>
        <w:gridCol w:w="4717"/>
        <w:gridCol w:w="3548"/>
        <w:gridCol w:w="35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4120" w:type="dxa"/>
            <w:gridSpan w:val="4"/>
            <w:vAlign w:val="top"/>
          </w:tcPr>
          <w:p>
            <w:pPr>
              <w:spacing w:before="49" w:line="218" w:lineRule="auto"/>
              <w:ind w:left="52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10"/>
                <w:sz w:val="24"/>
                <w:szCs w:val="24"/>
              </w:rPr>
              <w:t>登高车(升降机)安全风险公告栏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303" w:type="dxa"/>
            <w:vAlign w:val="top"/>
          </w:tcPr>
          <w:p>
            <w:pPr>
              <w:spacing w:before="70" w:line="220" w:lineRule="auto"/>
              <w:ind w:left="9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区域</w:t>
            </w:r>
          </w:p>
        </w:tc>
        <w:tc>
          <w:tcPr>
            <w:tcW w:w="4717" w:type="dxa"/>
            <w:vAlign w:val="top"/>
          </w:tcPr>
          <w:p>
            <w:pPr>
              <w:spacing w:before="68" w:line="219" w:lineRule="auto"/>
              <w:ind w:left="10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登高车(升降机)作业现场</w:t>
            </w:r>
          </w:p>
        </w:tc>
        <w:tc>
          <w:tcPr>
            <w:tcW w:w="3548" w:type="dxa"/>
            <w:vAlign w:val="top"/>
          </w:tcPr>
          <w:p>
            <w:pPr>
              <w:spacing w:before="66" w:line="219" w:lineRule="auto"/>
              <w:ind w:left="12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风险等级</w:t>
            </w:r>
          </w:p>
        </w:tc>
        <w:tc>
          <w:tcPr>
            <w:tcW w:w="3552" w:type="dxa"/>
            <w:vAlign w:val="top"/>
          </w:tcPr>
          <w:p>
            <w:pPr>
              <w:spacing w:before="70" w:line="220" w:lineRule="auto"/>
              <w:ind w:left="1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一般风险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020" w:type="dxa"/>
            <w:gridSpan w:val="2"/>
            <w:vAlign w:val="top"/>
          </w:tcPr>
          <w:p>
            <w:pPr>
              <w:spacing w:before="58" w:line="220" w:lineRule="auto"/>
              <w:ind w:left="27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主要安全风险</w:t>
            </w:r>
          </w:p>
        </w:tc>
        <w:tc>
          <w:tcPr>
            <w:tcW w:w="7100" w:type="dxa"/>
            <w:gridSpan w:val="2"/>
            <w:vAlign w:val="top"/>
          </w:tcPr>
          <w:p>
            <w:pPr>
              <w:spacing w:before="58" w:line="220" w:lineRule="auto"/>
              <w:ind w:left="30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事故后果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8" w:hRule="atLeast"/>
        </w:trPr>
        <w:tc>
          <w:tcPr>
            <w:tcW w:w="7020" w:type="dxa"/>
            <w:gridSpan w:val="2"/>
            <w:vAlign w:val="top"/>
          </w:tcPr>
          <w:p>
            <w:pPr>
              <w:spacing w:before="229" w:line="232" w:lineRule="auto"/>
              <w:ind w:left="19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1.不按操作规程操作；</w:t>
            </w:r>
          </w:p>
          <w:p>
            <w:pPr>
              <w:spacing w:line="220" w:lineRule="auto"/>
              <w:ind w:left="19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2.安全保护装置失效；</w:t>
            </w:r>
          </w:p>
          <w:p>
            <w:pPr>
              <w:spacing w:before="23" w:line="219" w:lineRule="auto"/>
              <w:ind w:left="19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3.带故障使用设备；</w:t>
            </w:r>
          </w:p>
          <w:p>
            <w:pPr>
              <w:spacing w:before="28" w:line="239" w:lineRule="auto"/>
              <w:ind w:left="19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4.…</w:t>
            </w:r>
          </w:p>
        </w:tc>
        <w:tc>
          <w:tcPr>
            <w:tcW w:w="7100" w:type="dxa"/>
            <w:gridSpan w:val="2"/>
            <w:vAlign w:val="top"/>
          </w:tcPr>
          <w:p>
            <w:pPr>
              <w:spacing w:before="81" w:line="201" w:lineRule="auto"/>
              <w:ind w:left="30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车体倾覆</w:t>
            </w:r>
          </w:p>
          <w:p>
            <w:pPr>
              <w:spacing w:before="1" w:line="220" w:lineRule="auto"/>
              <w:ind w:left="30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人员坠落</w:t>
            </w:r>
          </w:p>
          <w:p>
            <w:pPr>
              <w:spacing w:before="31" w:line="219" w:lineRule="auto"/>
              <w:ind w:left="30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人员受伤</w:t>
            </w:r>
          </w:p>
          <w:p>
            <w:pPr>
              <w:spacing w:before="33" w:line="219" w:lineRule="auto"/>
              <w:ind w:left="30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机械伤害</w:t>
            </w:r>
          </w:p>
          <w:p>
            <w:pPr>
              <w:spacing w:before="60" w:line="188" w:lineRule="auto"/>
              <w:ind w:left="3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020" w:type="dxa"/>
            <w:gridSpan w:val="2"/>
            <w:vAlign w:val="top"/>
          </w:tcPr>
          <w:p>
            <w:pPr>
              <w:spacing w:before="119" w:line="219" w:lineRule="auto"/>
              <w:ind w:left="30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管控措施</w:t>
            </w:r>
          </w:p>
        </w:tc>
        <w:tc>
          <w:tcPr>
            <w:tcW w:w="7100" w:type="dxa"/>
            <w:gridSpan w:val="2"/>
            <w:vAlign w:val="top"/>
          </w:tcPr>
          <w:p>
            <w:pPr>
              <w:spacing w:before="120" w:line="220" w:lineRule="auto"/>
              <w:ind w:left="30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警示标志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7020" w:type="dxa"/>
            <w:gridSpan w:val="2"/>
            <w:vAlign w:val="top"/>
          </w:tcPr>
          <w:p>
            <w:pPr>
              <w:spacing w:before="33" w:line="21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1.操作人员严格按照安全技术规范作业；</w:t>
            </w:r>
          </w:p>
          <w:p>
            <w:pPr>
              <w:spacing w:before="64" w:line="208" w:lineRule="auto"/>
              <w:ind w:left="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2.定期检查防护措施的可靠性；</w:t>
            </w:r>
          </w:p>
          <w:p>
            <w:pPr>
              <w:spacing w:line="369" w:lineRule="exact"/>
              <w:ind w:lef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4"/>
                <w:position w:val="10"/>
                <w:sz w:val="22"/>
                <w:szCs w:val="22"/>
              </w:rPr>
              <w:t>3.对设备定期检查、维护保养，并做好相应</w:t>
            </w:r>
            <w:r>
              <w:rPr>
                <w:rFonts w:ascii="宋体" w:hAnsi="宋体" w:eastAsia="宋体" w:cs="宋体"/>
                <w:spacing w:val="23"/>
                <w:position w:val="10"/>
                <w:sz w:val="22"/>
                <w:szCs w:val="22"/>
              </w:rPr>
              <w:t>记录；</w:t>
            </w:r>
          </w:p>
          <w:p>
            <w:pPr>
              <w:spacing w:line="188" w:lineRule="auto"/>
              <w:ind w:left="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4.…</w:t>
            </w:r>
          </w:p>
        </w:tc>
        <w:tc>
          <w:tcPr>
            <w:tcW w:w="7100" w:type="dxa"/>
            <w:gridSpan w:val="2"/>
            <w:vAlign w:val="top"/>
          </w:tcPr>
          <w:p>
            <w:pPr>
              <w:spacing w:before="103" w:line="930" w:lineRule="exact"/>
              <w:ind w:firstLine="3274"/>
              <w:textAlignment w:val="center"/>
            </w:pPr>
            <w:r>
              <w:drawing>
                <wp:inline distT="0" distB="0" distL="0" distR="0">
                  <wp:extent cx="532765" cy="590550"/>
                  <wp:effectExtent l="0" t="0" r="635" b="381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390" cy="590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120" w:type="dxa"/>
            <w:gridSpan w:val="4"/>
            <w:vAlign w:val="top"/>
          </w:tcPr>
          <w:p>
            <w:pPr>
              <w:spacing w:before="83" w:line="220" w:lineRule="auto"/>
              <w:ind w:left="65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4"/>
                <w:szCs w:val="24"/>
              </w:rPr>
              <w:t>应急措施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14120" w:type="dxa"/>
            <w:gridSpan w:val="4"/>
            <w:vAlign w:val="top"/>
          </w:tcPr>
          <w:p>
            <w:pPr>
              <w:spacing w:before="56" w:line="219" w:lineRule="auto"/>
              <w:ind w:left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1.立即对事故现场实施隔离和警戒，防止二次事故；</w:t>
            </w:r>
          </w:p>
          <w:p>
            <w:pPr>
              <w:spacing w:before="35" w:line="219" w:lineRule="auto"/>
              <w:ind w:left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2.对伤员及时组织救援，视情况拨打120、119、11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0求救；</w:t>
            </w:r>
          </w:p>
          <w:p>
            <w:pPr>
              <w:spacing w:before="4" w:line="340" w:lineRule="exact"/>
              <w:ind w:left="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2"/>
                <w:position w:val="8"/>
                <w:sz w:val="22"/>
                <w:szCs w:val="22"/>
              </w:rPr>
              <w:t>3.事故现场人员立即根据企业制定的《特种设备事故专项应急预案》进行处置并按要求上报；</w:t>
            </w:r>
          </w:p>
          <w:p>
            <w:pPr>
              <w:spacing w:line="187" w:lineRule="auto"/>
              <w:ind w:left="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4.…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4120" w:type="dxa"/>
            <w:gridSpan w:val="4"/>
            <w:vAlign w:val="top"/>
          </w:tcPr>
          <w:p>
            <w:pPr>
              <w:spacing w:before="82" w:line="218" w:lineRule="auto"/>
              <w:ind w:left="67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4"/>
                <w:szCs w:val="24"/>
              </w:rPr>
              <w:t>报告方式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4120" w:type="dxa"/>
            <w:gridSpan w:val="4"/>
            <w:vAlign w:val="top"/>
          </w:tcPr>
          <w:p>
            <w:pPr>
              <w:spacing w:before="115" w:line="229" w:lineRule="auto"/>
              <w:ind w:left="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4"/>
                <w:szCs w:val="24"/>
              </w:rPr>
              <w:t>企业应急电话：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宋体" w:hAnsi="宋体" w:eastAsia="宋体" w:cs="宋体"/>
                <w:b/>
                <w:bCs/>
                <w:spacing w:val="3"/>
                <w:sz w:val="24"/>
                <w:szCs w:val="24"/>
              </w:rPr>
              <w:t>火警：119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                             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急救：120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4120" w:type="dxa"/>
            <w:gridSpan w:val="4"/>
            <w:vAlign w:val="top"/>
          </w:tcPr>
          <w:p>
            <w:pPr>
              <w:spacing w:before="125" w:line="232" w:lineRule="auto"/>
              <w:ind w:left="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4"/>
                <w:szCs w:val="24"/>
              </w:rPr>
              <w:t>责任部门：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                                         责</w:t>
            </w:r>
            <w:r>
              <w:rPr>
                <w:rFonts w:ascii="宋体" w:hAnsi="宋体" w:eastAsia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任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：                              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联系电话：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21924B93"/>
    <w:rsid w:val="093277A9"/>
    <w:rsid w:val="0C00517C"/>
    <w:rsid w:val="0DEA1EA6"/>
    <w:rsid w:val="1BD80837"/>
    <w:rsid w:val="1C7F2A05"/>
    <w:rsid w:val="1D222E46"/>
    <w:rsid w:val="21924B93"/>
    <w:rsid w:val="269B0465"/>
    <w:rsid w:val="2DD907B5"/>
    <w:rsid w:val="332858D5"/>
    <w:rsid w:val="341C3FDE"/>
    <w:rsid w:val="37014E1F"/>
    <w:rsid w:val="39410733"/>
    <w:rsid w:val="3DA76CDD"/>
    <w:rsid w:val="4020549C"/>
    <w:rsid w:val="41302AFE"/>
    <w:rsid w:val="465E50BE"/>
    <w:rsid w:val="49521D81"/>
    <w:rsid w:val="4B115470"/>
    <w:rsid w:val="4C265B4C"/>
    <w:rsid w:val="4F270F69"/>
    <w:rsid w:val="585208C9"/>
    <w:rsid w:val="5D9F2447"/>
    <w:rsid w:val="5E096584"/>
    <w:rsid w:val="6040308A"/>
    <w:rsid w:val="604162CA"/>
    <w:rsid w:val="613E78A3"/>
    <w:rsid w:val="61BF3015"/>
    <w:rsid w:val="64463C6F"/>
    <w:rsid w:val="683141CC"/>
    <w:rsid w:val="68456707"/>
    <w:rsid w:val="6A5A6A40"/>
    <w:rsid w:val="6AEB5704"/>
    <w:rsid w:val="6DCE27EC"/>
    <w:rsid w:val="6E486122"/>
    <w:rsid w:val="7039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uiPriority w:val="0"/>
    <w:rPr>
      <w:rFonts w:ascii="Calibri" w:hAnsi="Calibri" w:eastAsia="宋体"/>
      <w:sz w:val="24"/>
    </w:rPr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31</Characters>
  <Lines>0</Lines>
  <Paragraphs>0</Paragraphs>
  <TotalTime>0</TotalTime>
  <ScaleCrop>false</ScaleCrop>
  <LinksUpToDate>false</LinksUpToDate>
  <CharactersWithSpaces>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2023-03-02T08:36:00Z</dcterms:created>
  <dc:creator>孙瑞</dc:creator>
  <cp:lastModifiedBy>孙瑞</cp:lastModifiedBy>
  <dcterms:modified xsi:type="dcterms:W3CDTF">2023-03-02T08:37:58Z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AF3477AC5FF745DDAF09D934CE041C02</vt:lpwstr>
  </property>
</Properties>
</file>