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kern w:val="0"/>
          <w:sz w:val="30"/>
          <w:szCs w:val="30"/>
        </w:rPr>
      </w:pPr>
      <w:r>
        <w:rPr>
          <w:rFonts w:eastAsia="黑体"/>
          <w:color w:val="000000"/>
          <w:kern w:val="0"/>
          <w:sz w:val="30"/>
          <w:szCs w:val="30"/>
        </w:rPr>
        <w:t>某企业动火作业操作规程及关键操作清单</w:t>
      </w:r>
    </w:p>
    <w:p>
      <w:pPr>
        <w:pStyle w:val="2"/>
        <w:ind w:left="0" w:leftChars="0" w:firstLine="0" w:firstLineChars="0"/>
        <w:rPr>
          <w:rFonts w:eastAsia="黑体"/>
          <w:color w:val="000000"/>
          <w:kern w:val="0"/>
          <w:sz w:val="30"/>
          <w:szCs w:val="30"/>
        </w:rPr>
      </w:pPr>
    </w:p>
    <w:tbl>
      <w:tblPr>
        <w:tblStyle w:val="12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3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4"/>
              </w:rPr>
              <w:t>操作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4"/>
              </w:rPr>
              <w:t>规程</w:t>
            </w:r>
          </w:p>
        </w:tc>
        <w:tc>
          <w:tcPr>
            <w:tcW w:w="891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1.</w:t>
            </w:r>
            <w:r>
              <w:rPr>
                <w:rFonts w:hint="eastAsia" w:ascii="方正仿宋_GBK" w:eastAsia="方正仿宋_GBK"/>
                <w:b/>
                <w:color w:val="000000"/>
                <w:sz w:val="24"/>
              </w:rPr>
              <w:t>作业人员须持证上岗；对作业人员进行安全教育和技术交底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2.穿戴好并正确使用劳保用品；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3.动火作业前，</w:t>
            </w:r>
            <w:r>
              <w:rPr>
                <w:rFonts w:hint="eastAsia" w:ascii="方正仿宋_GBK" w:eastAsia="方正仿宋_GBK"/>
                <w:b/>
                <w:color w:val="000000"/>
                <w:sz w:val="24"/>
              </w:rPr>
              <w:t>开展风险辨识与评估，办理动火作业审批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4.严格执行动火作业分级管理；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5.对需要动火作业的设备、管线进行清洗、置换、分析合格并</w:t>
            </w:r>
            <w:r>
              <w:rPr>
                <w:rFonts w:hint="eastAsia" w:ascii="方正仿宋_GBK" w:eastAsia="方正仿宋_GBK"/>
                <w:b/>
                <w:color w:val="000000"/>
                <w:sz w:val="24"/>
              </w:rPr>
              <w:t>采取安全隔离措施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6.作业前应清除动火现场及周围的易燃物品，对空洞、地沟等进行封盖处理；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7.对于动火点周围可能泄漏易燃、可燃物料的设备，采取隔离措施；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8.</w:t>
            </w:r>
            <w:r>
              <w:rPr>
                <w:rFonts w:hint="eastAsia" w:ascii="方正仿宋_GBK" w:eastAsia="方正仿宋_GBK"/>
                <w:b/>
                <w:color w:val="000000"/>
                <w:sz w:val="24"/>
              </w:rPr>
              <w:t>配备消防器材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，满足作业现场应急需求；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9.使用气焊、气割动火作业时，乙炔瓶应直立放置，氧气瓶与之间距不应小于5m，二者与作业点间距不应小于10m，并设置防晒设施；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10.安全管理人员、作业人员、作业监护人员对安全措施的进行逐一检查，确认无误后逐项确认、签字；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11.</w:t>
            </w:r>
            <w:r>
              <w:rPr>
                <w:rFonts w:hint="eastAsia" w:ascii="方正仿宋_GBK" w:eastAsia="方正仿宋_GBK"/>
                <w:b/>
                <w:color w:val="000000"/>
                <w:sz w:val="24"/>
              </w:rPr>
              <w:t>监护人应负责进行动火作业全过程监护和安全检查；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12.动火期间间距动火点30米内不应排放可燃气体；距动火点15米内不应排放可燃液体；在动火点10米范围内及用火点下方不应同时进行可燃溶剂或喷漆等作业；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13.动火期间发现异常情况应立即停止动火，汇报安全管理人员，在确认安全并重新辨识风险后方可继续作业；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14.用火结束后，应清理作业现场，动火区域负责人对现场验收并签字，确认无残留火种，手背触施焊部位无热温感后方可离开。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6" w:hRule="atLeast"/>
          <w:jc w:val="center"/>
        </w:trPr>
        <w:tc>
          <w:tcPr>
            <w:tcW w:w="123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891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3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24"/>
              </w:rPr>
              <w:t>关键操作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b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891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</w:rPr>
              <w:t>作业前，开展风险辨识与评估，</w:t>
            </w:r>
            <w:r>
              <w:rPr>
                <w:rFonts w:hint="eastAsia" w:ascii="方正仿宋_GBK" w:eastAsia="方正仿宋_GBK"/>
                <w:bCs/>
                <w:color w:val="000000"/>
                <w:kern w:val="0"/>
                <w:sz w:val="24"/>
              </w:rPr>
              <w:t>办理动火作业安全许可证</w:t>
            </w:r>
            <w:r>
              <w:rPr>
                <w:rFonts w:hint="eastAsia" w:ascii="方正仿宋_GBK" w:eastAsia="方正仿宋_GBK"/>
                <w:bCs/>
                <w:color w:val="000000"/>
                <w:sz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2.确认设备、管线内部无易爆与可燃物；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3.清理作业现场周围可燃物；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4.各方均要对安全措施落实情况进行逐一检查；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5.监火人必须在位，全程监护；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6.作业过程要持续动火分析；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7.作业结束，清理现场；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......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35F6347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35F6347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5E0A0A9B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2023-03-02T09:11:00Z</dcterms:created>
  <dc:creator>孙瑞</dc:creator>
  <cp:lastModifiedBy>孙瑞</cp:lastModifiedBy>
  <dcterms:modified xsi:type="dcterms:W3CDTF">2023-03-02T09:11:49Z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0CACB0C3EDFE4508993DAB82C56446D4</vt:lpwstr>
  </property>
</Properties>
</file>