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_GB2312"/>
          <w:sz w:val="32"/>
          <w:szCs w:val="32"/>
        </w:rPr>
      </w:pPr>
      <w:r>
        <w:rPr>
          <w:rFonts w:ascii="Times New Roman" w:hAnsi="Times New Roman" w:eastAsia="方正小标宋简体"/>
          <w:sz w:val="36"/>
          <w:szCs w:val="36"/>
        </w:rPr>
        <w:t>工贸行业企业重大安全风险管控责任清单</w:t>
      </w:r>
      <w:r>
        <w:rPr>
          <w:rFonts w:hint="eastAsia" w:ascii="Times New Roman" w:hAnsi="Times New Roman" w:eastAsia="方正小标宋简体"/>
          <w:sz w:val="36"/>
          <w:szCs w:val="36"/>
          <w:lang w:eastAsia="zh-CN"/>
        </w:rPr>
        <w:t>（</w:t>
      </w:r>
      <w:r>
        <w:rPr>
          <w:rFonts w:ascii="Times New Roman" w:hAnsi="Times New Roman" w:eastAsia="楷体_GB2312"/>
          <w:sz w:val="32"/>
          <w:szCs w:val="32"/>
        </w:rPr>
        <w:t>金属冶炼</w:t>
      </w:r>
    </w:p>
    <w:p>
      <w:pPr>
        <w:spacing w:line="580" w:lineRule="exact"/>
        <w:jc w:val="both"/>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856"/>
        <w:gridCol w:w="1468"/>
        <w:gridCol w:w="978"/>
        <w:gridCol w:w="726"/>
        <w:gridCol w:w="5522"/>
        <w:gridCol w:w="259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3"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序号</w:t>
            </w:r>
          </w:p>
        </w:tc>
        <w:tc>
          <w:tcPr>
            <w:tcW w:w="302"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风险点</w:t>
            </w:r>
          </w:p>
        </w:tc>
        <w:tc>
          <w:tcPr>
            <w:tcW w:w="518"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风险因素</w:t>
            </w:r>
          </w:p>
        </w:tc>
        <w:tc>
          <w:tcPr>
            <w:tcW w:w="345"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256"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风险等级</w:t>
            </w:r>
          </w:p>
        </w:tc>
        <w:tc>
          <w:tcPr>
            <w:tcW w:w="1948"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管控措施</w:t>
            </w:r>
          </w:p>
        </w:tc>
        <w:tc>
          <w:tcPr>
            <w:tcW w:w="915" w:type="pct"/>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责任人</w:t>
            </w:r>
          </w:p>
        </w:tc>
        <w:tc>
          <w:tcPr>
            <w:tcW w:w="554" w:type="pct"/>
            <w:noWrap w:val="0"/>
            <w:vAlign w:val="center"/>
          </w:tcPr>
          <w:p>
            <w:pPr>
              <w:spacing w:line="26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302"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煤气柜</w:t>
            </w:r>
          </w:p>
        </w:tc>
        <w:tc>
          <w:tcPr>
            <w:tcW w:w="518"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冶炼中煤气泄漏</w:t>
            </w:r>
          </w:p>
        </w:tc>
        <w:tc>
          <w:tcPr>
            <w:tcW w:w="345"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火灾、中毒和窒息、其他爆炸</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numPr>
                <w:ilvl w:val="0"/>
                <w:numId w:val="2"/>
              </w:numPr>
              <w:textAlignment w:val="center"/>
              <w:rPr>
                <w:rStyle w:val="15"/>
                <w:rFonts w:hint="default"/>
                <w:color w:val="auto"/>
                <w:sz w:val="24"/>
                <w:szCs w:val="24"/>
                <w:lang w:bidi="ar"/>
              </w:rPr>
            </w:pPr>
            <w:r>
              <w:rPr>
                <w:rStyle w:val="15"/>
                <w:rFonts w:hint="default"/>
                <w:color w:val="auto"/>
                <w:sz w:val="24"/>
                <w:szCs w:val="24"/>
                <w:lang w:bidi="ar"/>
              </w:rPr>
              <w:t>柜顶防雷装置、防静电设施完好。</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电气设施必须符合防爆要求。</w:t>
            </w:r>
          </w:p>
          <w:p>
            <w:pPr>
              <w:widowControl/>
              <w:numPr>
                <w:ilvl w:val="0"/>
                <w:numId w:val="2"/>
              </w:numPr>
              <w:textAlignment w:val="center"/>
              <w:rPr>
                <w:rFonts w:hint="eastAsia" w:ascii="宋体" w:hAnsi="宋体" w:cs="宋体"/>
                <w:sz w:val="24"/>
              </w:rPr>
            </w:pPr>
            <w:r>
              <w:rPr>
                <w:rStyle w:val="16"/>
                <w:rFonts w:hint="eastAsia" w:ascii="宋体" w:hAnsi="宋体" w:cs="宋体"/>
                <w:color w:val="auto"/>
                <w:sz w:val="24"/>
                <w:szCs w:val="24"/>
                <w:lang w:bidi="ar"/>
              </w:rPr>
              <w:t>CO</w:t>
            </w:r>
            <w:r>
              <w:rPr>
                <w:rStyle w:val="15"/>
                <w:rFonts w:hint="default"/>
                <w:color w:val="auto"/>
                <w:sz w:val="24"/>
                <w:szCs w:val="24"/>
                <w:lang w:bidi="ar"/>
              </w:rPr>
              <w:t>气体检测报警仪显示正常。</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气柜无泄露、无变形、无腐蚀。</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气柜区域设置隔离围栏和安全警示标志。</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安装在线监控设备，专人值守。</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气柜压力现场指示、远传、报警正常。</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气柜出、入口管道上设隔断装置。</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放散管、水封、排水器正常有效。</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进口氧含量监测正常。</w:t>
            </w:r>
          </w:p>
          <w:p>
            <w:pPr>
              <w:widowControl/>
              <w:numPr>
                <w:ilvl w:val="0"/>
                <w:numId w:val="2"/>
              </w:numPr>
              <w:textAlignment w:val="center"/>
              <w:rPr>
                <w:rFonts w:hint="eastAsia" w:ascii="宋体" w:hAnsi="宋体" w:cs="宋体"/>
                <w:sz w:val="24"/>
              </w:rPr>
            </w:pPr>
            <w:r>
              <w:rPr>
                <w:rStyle w:val="15"/>
                <w:rFonts w:hint="default"/>
                <w:color w:val="auto"/>
                <w:sz w:val="24"/>
                <w:szCs w:val="24"/>
                <w:lang w:bidi="ar"/>
              </w:rPr>
              <w:t>气柜容积指示装置正常，柜位到达上限时，自动关闭煤气入口阀，并设有放散设施，柜位降到下线时，自动停止向外输送煤气或自动冲压的装置。</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302"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煤气管道</w:t>
            </w:r>
          </w:p>
        </w:tc>
        <w:tc>
          <w:tcPr>
            <w:tcW w:w="518"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煤气泄漏</w:t>
            </w:r>
          </w:p>
        </w:tc>
        <w:tc>
          <w:tcPr>
            <w:tcW w:w="34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中毒和窒息、火灾、其他爆炸</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numPr>
                <w:ilvl w:val="0"/>
                <w:numId w:val="3"/>
              </w:numPr>
              <w:jc w:val="left"/>
              <w:textAlignment w:val="center"/>
              <w:rPr>
                <w:rStyle w:val="15"/>
                <w:rFonts w:hint="default"/>
                <w:color w:val="auto"/>
                <w:sz w:val="24"/>
                <w:szCs w:val="24"/>
                <w:lang w:bidi="ar"/>
              </w:rPr>
            </w:pPr>
            <w:r>
              <w:rPr>
                <w:rStyle w:val="15"/>
                <w:rFonts w:hint="default"/>
                <w:color w:val="auto"/>
                <w:sz w:val="24"/>
                <w:szCs w:val="24"/>
                <w:lang w:bidi="ar"/>
              </w:rPr>
              <w:t>建立煤气管网系统定期巡检制度。</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架空煤气管道靠近高温热源敷设以及管道下方经常有装载炽热物件的车辆经过停留时，应采取隔热措施。</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不应在存放易燃易爆物品的堆场和仓库区内敷设，在已敷设的煤气管道下面，不应修建与煤气管道无关的建筑物和存放易燃易爆物品。</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煤气管道应采取消除静电和防雷的措施。</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煤气管道与其他管道共架敷设是应符合有关规定。</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架空煤气管道的最小水平净距、垂直净距应符合有关规定。</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煤气分配主管上只管引接处，必须设置可靠的隔断装置。</w:t>
            </w:r>
          </w:p>
          <w:p>
            <w:pPr>
              <w:widowControl/>
              <w:numPr>
                <w:ilvl w:val="0"/>
                <w:numId w:val="3"/>
              </w:numPr>
              <w:jc w:val="left"/>
              <w:textAlignment w:val="center"/>
              <w:rPr>
                <w:rFonts w:hint="eastAsia" w:ascii="宋体" w:hAnsi="宋体" w:cs="宋体"/>
                <w:sz w:val="24"/>
              </w:rPr>
            </w:pPr>
            <w:r>
              <w:rPr>
                <w:rStyle w:val="15"/>
                <w:rFonts w:hint="default"/>
                <w:color w:val="auto"/>
                <w:sz w:val="24"/>
                <w:szCs w:val="24"/>
                <w:lang w:bidi="ar"/>
              </w:rPr>
              <w:t>应定期测定煤气管道壁厚，建立管道防腐档案。</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302"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煤气管道附属设施</w:t>
            </w:r>
          </w:p>
        </w:tc>
        <w:tc>
          <w:tcPr>
            <w:tcW w:w="518"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煤气泄漏。</w:t>
            </w:r>
          </w:p>
        </w:tc>
        <w:tc>
          <w:tcPr>
            <w:tcW w:w="34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中毒和窒息、火灾、其他爆炸</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定期检查各附属设施是否完好无损，有无腐蚀泄漏。</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2.煤气排水器水封的有效高度应为煤气计算压力至少加500mm，并应定期检查水位高度。</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3.吹刷放散管口应煤气管道、设备和走台4米，离地面不小于10米。</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4.剩余煤气放散管应控制放散，其管口高度应高出周围建筑物，一般离地面不小于30米。</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5.泄爆阀安装在煤气设备易发生爆炸的部位，泄爆阀应保持严密，泄爆膜的设计应经过计算，泄爆阀的泄爆口不应正对建筑物的门窗。</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6.厂区内主要煤气管道应标有明显的煤气流向和种类的标志，所有可能泄露煤气的地方均应挂有提醒人们注意的警示标志。</w:t>
            </w:r>
          </w:p>
          <w:p>
            <w:pPr>
              <w:widowControl/>
              <w:jc w:val="left"/>
              <w:textAlignment w:val="center"/>
              <w:rPr>
                <w:rFonts w:hint="eastAsia" w:ascii="宋体" w:hAnsi="宋体" w:cs="宋体"/>
                <w:sz w:val="24"/>
              </w:rPr>
            </w:pPr>
            <w:r>
              <w:rPr>
                <w:rStyle w:val="15"/>
                <w:rFonts w:hint="default"/>
                <w:color w:val="auto"/>
                <w:sz w:val="24"/>
                <w:szCs w:val="24"/>
                <w:lang w:bidi="ar"/>
              </w:rPr>
              <w:t>7.煤气放散塔的高度高于50米且点火放散。</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302"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熔融金属吊装作业</w:t>
            </w:r>
          </w:p>
        </w:tc>
        <w:tc>
          <w:tcPr>
            <w:tcW w:w="518"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炼钢厂在吊运铁水、钢水或液渣时，未使用固定式龙门钩的铸造起重机；炼铁厂铸铁车间吊运铁水、液渣起重机不符合吊运熔融金属起重机的相关要求。</w:t>
            </w:r>
          </w:p>
        </w:tc>
        <w:tc>
          <w:tcPr>
            <w:tcW w:w="34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起重伤害、灼烫、火灾</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吊运重罐钢水或液渣，应使用带有固定龙门钩的铸造起重机。</w:t>
            </w:r>
          </w:p>
          <w:p>
            <w:pPr>
              <w:widowControl/>
              <w:jc w:val="left"/>
              <w:textAlignment w:val="center"/>
              <w:rPr>
                <w:rFonts w:hint="eastAsia" w:ascii="宋体" w:hAnsi="宋体" w:cs="宋体"/>
                <w:sz w:val="24"/>
              </w:rPr>
            </w:pPr>
            <w:r>
              <w:rPr>
                <w:rStyle w:val="15"/>
                <w:rFonts w:hint="default"/>
                <w:color w:val="auto"/>
                <w:sz w:val="24"/>
                <w:szCs w:val="24"/>
                <w:lang w:bidi="ar"/>
              </w:rPr>
              <w:t>2.吊运熔融金属起重机应使用符合冶金铸造起重机相关安全装置要求：①起重机起升机构的每套驱动系统应设置两套独立的工作制动器；②应设置起重量限制器；③应设置不同形式的上升极限位置的双重限位器，并能控制不同的断路装置；④起升高度＞20m时，还应设置下降极限位置限位器；⑤额定起重量＞20t应设置超速保护装置；⑥司机室和工作通道的门应设连锁保护装置；⑦大车行走机构应设置限位器和缓冲器以及止挡装置等。</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5</w:t>
            </w:r>
          </w:p>
        </w:tc>
        <w:tc>
          <w:tcPr>
            <w:tcW w:w="302"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冶炼炉体冷却系统</w:t>
            </w:r>
          </w:p>
        </w:tc>
        <w:tc>
          <w:tcPr>
            <w:tcW w:w="518" w:type="pct"/>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冷却水系统供水压力不足。</w:t>
            </w:r>
          </w:p>
        </w:tc>
        <w:tc>
          <w:tcPr>
            <w:tcW w:w="345" w:type="pct"/>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其他爆炸、灼烫、火灾</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1.为防止停电时断水，高炉应有事故供水设施。</w:t>
            </w:r>
          </w:p>
          <w:p>
            <w:pPr>
              <w:widowControl/>
              <w:textAlignment w:val="center"/>
              <w:rPr>
                <w:rStyle w:val="15"/>
                <w:rFonts w:hint="default"/>
                <w:color w:val="auto"/>
                <w:sz w:val="24"/>
                <w:szCs w:val="24"/>
                <w:lang w:bidi="ar"/>
              </w:rPr>
            </w:pPr>
            <w:r>
              <w:rPr>
                <w:rStyle w:val="15"/>
                <w:rFonts w:hint="default"/>
                <w:color w:val="auto"/>
                <w:sz w:val="24"/>
                <w:szCs w:val="24"/>
                <w:lang w:bidi="ar"/>
              </w:rPr>
              <w:t>2.炉体冷却系统，应按长寿、安全的要求设计，保证各部位冷却强度足够，分部位按不同水压供水，冷却器管道或空腔的流速及流量适宜。应制定因冷却水压降低，高炉减风或休风后的具体操作规程。</w:t>
            </w:r>
          </w:p>
          <w:p>
            <w:pPr>
              <w:widowControl/>
              <w:textAlignment w:val="center"/>
              <w:rPr>
                <w:rFonts w:hint="eastAsia" w:ascii="宋体" w:hAnsi="宋体" w:cs="宋体"/>
                <w:sz w:val="24"/>
              </w:rPr>
            </w:pPr>
            <w:r>
              <w:rPr>
                <w:rStyle w:val="15"/>
                <w:rFonts w:hint="default"/>
                <w:color w:val="auto"/>
                <w:sz w:val="24"/>
                <w:szCs w:val="24"/>
                <w:lang w:bidi="ar"/>
              </w:rPr>
              <w:t>3.冷却件安装之前应经通球试验合格，方可安装。</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6</w:t>
            </w:r>
          </w:p>
        </w:tc>
        <w:tc>
          <w:tcPr>
            <w:tcW w:w="302"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冶炼炉体冷却系统</w:t>
            </w:r>
          </w:p>
        </w:tc>
        <w:tc>
          <w:tcPr>
            <w:tcW w:w="518" w:type="pct"/>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冷却水进入炉内。</w:t>
            </w:r>
          </w:p>
        </w:tc>
        <w:tc>
          <w:tcPr>
            <w:tcW w:w="345" w:type="pct"/>
            <w:noWrap w:val="0"/>
            <w:vAlign w:val="center"/>
          </w:tcPr>
          <w:p>
            <w:pPr>
              <w:widowControl/>
              <w:textAlignment w:val="center"/>
              <w:rPr>
                <w:rFonts w:hint="eastAsia" w:ascii="宋体" w:hAnsi="宋体" w:cs="宋体"/>
                <w:sz w:val="24"/>
              </w:rPr>
            </w:pPr>
            <w:r>
              <w:rPr>
                <w:rFonts w:hint="eastAsia" w:ascii="宋体" w:hAnsi="宋体" w:cs="宋体"/>
                <w:kern w:val="0"/>
                <w:sz w:val="24"/>
                <w:lang w:bidi="ar"/>
              </w:rPr>
              <w:t>其他爆炸、灼烫、火灾</w:t>
            </w:r>
          </w:p>
        </w:tc>
        <w:tc>
          <w:tcPr>
            <w:tcW w:w="256" w:type="pct"/>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1.冷却设备的运行控制方面，应保证炉体冷却系统各部位冷却水的压力、流量、水温差、热流强度，均控制在允许范围。定期对冷却系统进行维护性清洗，保证各冷却设备的应有冷却强度和效果。</w:t>
            </w:r>
          </w:p>
          <w:p>
            <w:pPr>
              <w:widowControl/>
              <w:textAlignment w:val="center"/>
              <w:rPr>
                <w:rStyle w:val="15"/>
                <w:rFonts w:hint="default"/>
                <w:color w:val="auto"/>
                <w:sz w:val="24"/>
                <w:szCs w:val="24"/>
                <w:lang w:bidi="ar"/>
              </w:rPr>
            </w:pPr>
            <w:r>
              <w:rPr>
                <w:rStyle w:val="15"/>
                <w:rFonts w:hint="default"/>
                <w:color w:val="auto"/>
                <w:sz w:val="24"/>
                <w:szCs w:val="24"/>
                <w:lang w:bidi="ar"/>
              </w:rPr>
              <w:t>2.编制冷却系统风口套和各部位冷却壁系统漏水征兆判断和处理操作规程，提高看水工操作技能。</w:t>
            </w:r>
          </w:p>
          <w:p>
            <w:pPr>
              <w:widowControl/>
              <w:textAlignment w:val="center"/>
              <w:rPr>
                <w:rFonts w:hint="eastAsia" w:ascii="宋体" w:hAnsi="宋体" w:cs="宋体"/>
                <w:sz w:val="24"/>
              </w:rPr>
            </w:pPr>
            <w:r>
              <w:rPr>
                <w:rStyle w:val="15"/>
                <w:rFonts w:hint="default"/>
                <w:color w:val="auto"/>
                <w:sz w:val="24"/>
                <w:szCs w:val="24"/>
                <w:lang w:bidi="ar"/>
              </w:rPr>
              <w:t>3.出现系统补水量变大时，应根据“风口套和冷却壁系统漏水征兆”的检查判断和处理程序要求，及时判断找到漏点，并按规程要求进行处理，避免大量水进入炉内引发爆炸事故。</w:t>
            </w:r>
          </w:p>
        </w:tc>
        <w:tc>
          <w:tcPr>
            <w:tcW w:w="915" w:type="pct"/>
            <w:noWrap w:val="0"/>
            <w:vAlign w:val="center"/>
          </w:tcPr>
          <w:p>
            <w:pPr>
              <w:widowControl/>
              <w:jc w:val="left"/>
              <w:textAlignment w:val="center"/>
              <w:rPr>
                <w:rFonts w:hint="eastAsia" w:ascii="宋体" w:hAnsi="宋体" w:cs="宋体"/>
                <w:sz w:val="24"/>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7</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冶炼炉体冷却系统</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冷却壁损坏。火灾</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炉内衬耐火材料、填料、泥浆等，应符合设计要求，且不得低于国家标准的有关规定。</w:t>
            </w:r>
          </w:p>
          <w:p>
            <w:pPr>
              <w:widowControl/>
              <w:textAlignment w:val="center"/>
              <w:rPr>
                <w:rStyle w:val="15"/>
                <w:rFonts w:hint="default"/>
                <w:color w:val="auto"/>
                <w:sz w:val="24"/>
                <w:szCs w:val="24"/>
                <w:lang w:bidi="ar"/>
              </w:rPr>
            </w:pPr>
            <w:r>
              <w:rPr>
                <w:rStyle w:val="15"/>
                <w:rFonts w:hint="default"/>
                <w:color w:val="auto"/>
                <w:sz w:val="24"/>
                <w:szCs w:val="24"/>
                <w:lang w:bidi="ar"/>
              </w:rPr>
              <w:t>2.保证冷却水水温差、热流强度控制在允许范围。</w:t>
            </w:r>
          </w:p>
          <w:p>
            <w:pPr>
              <w:widowControl/>
              <w:textAlignment w:val="center"/>
              <w:rPr>
                <w:rStyle w:val="15"/>
                <w:rFonts w:hint="default"/>
                <w:color w:val="auto"/>
                <w:sz w:val="24"/>
                <w:szCs w:val="24"/>
                <w:lang w:bidi="ar"/>
              </w:rPr>
            </w:pPr>
            <w:r>
              <w:rPr>
                <w:rStyle w:val="15"/>
                <w:rFonts w:hint="default"/>
                <w:color w:val="auto"/>
                <w:sz w:val="24"/>
                <w:szCs w:val="24"/>
                <w:lang w:bidi="ar"/>
              </w:rPr>
              <w:t>3.加强操作，避免因悬料、结瘤出现被迫座料和洗炉操作，并以此减少对炉壁的冲刷、摩擦和侵蚀，以期实现对冷却壁的保护作用。</w:t>
            </w:r>
          </w:p>
          <w:p>
            <w:pPr>
              <w:widowControl/>
              <w:textAlignment w:val="center"/>
              <w:rPr>
                <w:rFonts w:hint="eastAsia" w:ascii="宋体" w:hAnsi="宋体" w:cs="宋体"/>
                <w:kern w:val="0"/>
                <w:sz w:val="24"/>
                <w:lang w:bidi="ar"/>
              </w:rPr>
            </w:pPr>
            <w:r>
              <w:rPr>
                <w:rStyle w:val="15"/>
                <w:rFonts w:hint="default"/>
                <w:color w:val="auto"/>
                <w:sz w:val="24"/>
                <w:szCs w:val="24"/>
                <w:lang w:bidi="ar"/>
              </w:rPr>
              <w:t>4.使用炉墙厚度超声波在线监测技术和喷补技术，对炉衬侵蚀情况进行定量实时监测，对出现的缺陷及时采取措施，加强对冷却壁防护。</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8</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冶炼车间建构筑物</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会议室、活动室、休息室、更衣室等人员聚集场所设置在厂房内。</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Style w:val="15"/>
                <w:rFonts w:hint="default"/>
                <w:color w:val="auto"/>
                <w:sz w:val="24"/>
                <w:szCs w:val="24"/>
                <w:lang w:bidi="ar"/>
              </w:rPr>
              <w:t>1.冶炼企业的会议室、活动室、休息室、更衣室等人员聚集场所应当设置在安全地点，不得设置在高温液态金属的厂房内，不得设置在煤气危险区域和粉尘易燃易爆区域。</w:t>
            </w:r>
          </w:p>
          <w:p>
            <w:pPr>
              <w:widowControl/>
              <w:jc w:val="left"/>
              <w:textAlignment w:val="center"/>
              <w:rPr>
                <w:rFonts w:hint="eastAsia" w:ascii="宋体" w:hAnsi="宋体" w:cs="宋体"/>
                <w:kern w:val="0"/>
                <w:sz w:val="24"/>
                <w:lang w:bidi="ar"/>
              </w:rPr>
            </w:pPr>
            <w:r>
              <w:rPr>
                <w:rStyle w:val="15"/>
                <w:rFonts w:hint="default"/>
                <w:color w:val="auto"/>
                <w:sz w:val="24"/>
                <w:szCs w:val="24"/>
                <w:lang w:bidi="ar"/>
              </w:rPr>
              <w:t>2.除尘器下方不宜设置工具间、操作间及休息室。</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9</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冶炼车间建构筑物</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会议室、活动室、休息室、更衣室等人员聚集场所设置在厂房内。</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其他爆炸、灼烫、火灾、中毒窒息</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Style w:val="15"/>
                <w:rFonts w:hint="default"/>
                <w:color w:val="auto"/>
                <w:sz w:val="24"/>
                <w:szCs w:val="24"/>
                <w:lang w:bidi="ar"/>
              </w:rPr>
              <w:t>冶金企业的会议室、活动室、休息室、更衣室等人员聚集场所应当设置在安全地点，不得设置在高温液态金属的吊运影响范围内，不得设置在煤气危险区域和粉尘易燃易爆区域。</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10</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高炉除尘器</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除尘器本体及卸灰口有煤气泄漏。</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容器爆炸、中毒和窒息</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1.除尘器应及时清灰，应采用湿式螺旋清灰机或管道输送。重力除尘器应每天至少清灰一次。在高炉悬料、坐料，排风、休风时，未采取可靠安全措施，禁止高炉重力除尘器放灰作业。</w:t>
            </w:r>
          </w:p>
          <w:p>
            <w:pPr>
              <w:widowControl/>
              <w:textAlignment w:val="center"/>
              <w:rPr>
                <w:rStyle w:val="15"/>
                <w:rFonts w:hint="default"/>
                <w:color w:val="auto"/>
                <w:sz w:val="24"/>
                <w:szCs w:val="24"/>
                <w:lang w:bidi="ar"/>
              </w:rPr>
            </w:pPr>
            <w:r>
              <w:rPr>
                <w:rStyle w:val="15"/>
                <w:rFonts w:hint="default"/>
                <w:color w:val="auto"/>
                <w:sz w:val="24"/>
                <w:szCs w:val="24"/>
                <w:lang w:bidi="ar"/>
              </w:rPr>
              <w:t>2.除尘器正常清灰和输灰应选择上风向站位，出现卸灰阀破损或除尘器的瓦斯灰放空状况，应立即通知高炉减风降压直至休风，再组织处理。</w:t>
            </w:r>
          </w:p>
          <w:p>
            <w:pPr>
              <w:widowControl/>
              <w:textAlignment w:val="center"/>
              <w:rPr>
                <w:rFonts w:hint="eastAsia" w:ascii="宋体" w:hAnsi="宋体" w:cs="宋体"/>
                <w:kern w:val="0"/>
                <w:sz w:val="24"/>
                <w:lang w:bidi="ar"/>
              </w:rPr>
            </w:pPr>
            <w:r>
              <w:rPr>
                <w:rStyle w:val="15"/>
                <w:rFonts w:hint="default"/>
                <w:color w:val="auto"/>
                <w:sz w:val="24"/>
                <w:szCs w:val="24"/>
                <w:lang w:bidi="ar"/>
              </w:rPr>
              <w:t>3.高炉重力除尘器，其荒煤气入口的切断装置，应采用远距离操作。除尘器应设带旋塞的蒸汽或氮气管头，其蒸汽管或氮气管应与炉台蒸汽包相连接，且不应堵塞或冻结。用氮气赶煤气后，应强制通风直到除尘器内氧气浓度符合要求，方可进入除尘器内作业。</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11</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高炉炉基、炉底</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炉基周围有积水、潮湿物，炉基水槽堵塞。</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炉基周围应保持清洁干燥，不应积水和堆积废料。炉基水槽应保持畅通。</w:t>
            </w:r>
          </w:p>
          <w:p>
            <w:pPr>
              <w:widowControl/>
              <w:textAlignment w:val="center"/>
              <w:rPr>
                <w:rFonts w:hint="eastAsia" w:ascii="宋体" w:hAnsi="宋体" w:cs="宋体"/>
                <w:kern w:val="0"/>
                <w:sz w:val="24"/>
                <w:lang w:bidi="ar"/>
              </w:rPr>
            </w:pPr>
            <w:r>
              <w:rPr>
                <w:rStyle w:val="15"/>
                <w:rFonts w:hint="default"/>
                <w:color w:val="auto"/>
                <w:sz w:val="24"/>
                <w:szCs w:val="24"/>
                <w:lang w:bidi="ar"/>
              </w:rPr>
              <w:t>2.渣罐车、铁罐车及清灰车应各有运输专线。渣、铁线应高于周围地面，两侧应有排水暗沟。</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12</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高炉炉基、炉底</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炉底未连续、自动测温。</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1.热电偶应对整个炉底进行自动、连续测温，其结果应正确显示于中控室（值班室）。</w:t>
            </w:r>
          </w:p>
          <w:p>
            <w:pPr>
              <w:widowControl/>
              <w:textAlignment w:val="center"/>
              <w:rPr>
                <w:rStyle w:val="15"/>
                <w:rFonts w:hint="default"/>
                <w:color w:val="auto"/>
                <w:sz w:val="24"/>
                <w:szCs w:val="24"/>
                <w:lang w:bidi="ar"/>
              </w:rPr>
            </w:pPr>
            <w:r>
              <w:rPr>
                <w:rStyle w:val="15"/>
                <w:rFonts w:hint="default"/>
                <w:color w:val="auto"/>
                <w:sz w:val="24"/>
                <w:szCs w:val="24"/>
                <w:lang w:bidi="ar"/>
              </w:rPr>
              <w:t>2.落实炉底水冷管点检和维护制度，做好点检和清洗维护记录，发现水压、进出口水温差变化及时向炉内报告，以便从操作上控制炉底温度。</w:t>
            </w:r>
          </w:p>
          <w:p>
            <w:pPr>
              <w:widowControl/>
              <w:textAlignment w:val="center"/>
              <w:rPr>
                <w:rStyle w:val="15"/>
                <w:rFonts w:hint="default"/>
                <w:color w:val="auto"/>
                <w:sz w:val="24"/>
                <w:szCs w:val="24"/>
                <w:lang w:bidi="ar"/>
              </w:rPr>
            </w:pPr>
            <w:r>
              <w:rPr>
                <w:rStyle w:val="15"/>
                <w:rFonts w:hint="default"/>
                <w:color w:val="auto"/>
                <w:sz w:val="24"/>
                <w:szCs w:val="24"/>
                <w:lang w:bidi="ar"/>
              </w:rPr>
              <w:t>3.密切关注炉基是否有裂缝、冒气冒火等情况，并做好记录，发现问题及时报告以便安排休风处理。</w:t>
            </w:r>
          </w:p>
          <w:p>
            <w:pPr>
              <w:widowControl/>
              <w:textAlignment w:val="center"/>
              <w:rPr>
                <w:rFonts w:hint="eastAsia" w:ascii="宋体" w:hAnsi="宋体" w:cs="宋体"/>
                <w:kern w:val="0"/>
                <w:sz w:val="24"/>
                <w:lang w:bidi="ar"/>
              </w:rPr>
            </w:pPr>
            <w:r>
              <w:rPr>
                <w:rStyle w:val="15"/>
                <w:rFonts w:hint="default"/>
                <w:color w:val="auto"/>
                <w:sz w:val="24"/>
                <w:szCs w:val="24"/>
                <w:lang w:bidi="ar"/>
              </w:rPr>
              <w:t>4.编制《炉底水温差及热流强度控制与处理》处置方案，在出现异常状况，按照处置方案规定程序进行处理，有效控制炉底烧穿事故发生。</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13</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高炉炉前出铁场</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渣口破损。</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渣口及水套应牢固、严密，不应泄漏煤气；进出水管和渣口二、三套，均应有各自的固定支撑。渣口正前方应设置防火墙，阻挡喷射的红渣火焰，避免人员伤亡事故发生。</w:t>
            </w:r>
          </w:p>
          <w:p>
            <w:pPr>
              <w:widowControl/>
              <w:textAlignment w:val="center"/>
              <w:rPr>
                <w:rStyle w:val="15"/>
                <w:rFonts w:hint="default"/>
                <w:color w:val="auto"/>
                <w:sz w:val="24"/>
                <w:szCs w:val="24"/>
                <w:lang w:bidi="ar"/>
              </w:rPr>
            </w:pPr>
            <w:r>
              <w:rPr>
                <w:rStyle w:val="15"/>
                <w:rFonts w:hint="default"/>
                <w:color w:val="auto"/>
                <w:sz w:val="24"/>
                <w:szCs w:val="24"/>
                <w:lang w:bidi="ar"/>
              </w:rPr>
              <w:t>2.渣口装配不严或卡子不紧、渣口破损时，不应放渣。发现渣口破损又带铁，必须立即堵上渣口，待出铁完毕后更换坏渣口。更换渣口应出净渣、铁，且高炉应休风或放风减压。渣口泥套漏煤气时，应先点燃煤气，然后再拆、做泥套或更换渣口。</w:t>
            </w:r>
          </w:p>
          <w:p>
            <w:pPr>
              <w:widowControl/>
              <w:textAlignment w:val="center"/>
              <w:rPr>
                <w:rStyle w:val="15"/>
                <w:rFonts w:hint="default"/>
                <w:color w:val="auto"/>
                <w:sz w:val="24"/>
                <w:szCs w:val="24"/>
                <w:lang w:bidi="ar"/>
              </w:rPr>
            </w:pPr>
            <w:r>
              <w:rPr>
                <w:rStyle w:val="15"/>
                <w:rFonts w:hint="default"/>
                <w:color w:val="auto"/>
                <w:sz w:val="24"/>
                <w:szCs w:val="24"/>
                <w:lang w:bidi="ar"/>
              </w:rPr>
              <w:t>3.当渣套被烧坏时炉渣会大量涌出，为避免喷焦高炉应迅速减风降压，打开另一渣口放渣，然后组织出铁再进行休风处理。</w:t>
            </w:r>
          </w:p>
          <w:p>
            <w:pPr>
              <w:widowControl/>
              <w:textAlignment w:val="center"/>
              <w:rPr>
                <w:rFonts w:hint="eastAsia" w:ascii="宋体" w:hAnsi="宋体" w:cs="宋体"/>
                <w:kern w:val="0"/>
                <w:sz w:val="24"/>
                <w:lang w:bidi="ar"/>
              </w:rPr>
            </w:pPr>
            <w:r>
              <w:rPr>
                <w:rStyle w:val="15"/>
                <w:rFonts w:hint="default"/>
                <w:color w:val="auto"/>
                <w:sz w:val="24"/>
                <w:szCs w:val="24"/>
                <w:lang w:bidi="ar"/>
              </w:rPr>
              <w:t>4.炉缸冻结和中修开炉期间放渣，应缷下小渣口或三套，并切实做好泥套，以免铁水烧坏引起爆炸。</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14</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风口破损、烧穿。</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火灾、灼烫、中毒和窒息、其他爆炸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加强风口冷却系统的水压、水量、进出口水温差检测控制。风口水压下降时，应视具体情况减风，必要时立即休风。水压正常后，应确认冷却设备无损、无阻时，方可恢复送水。送水应分段、缓慢进行，防止产生大量蒸汽而引起爆炸。</w:t>
            </w:r>
          </w:p>
          <w:p>
            <w:pPr>
              <w:widowControl/>
              <w:textAlignment w:val="center"/>
              <w:rPr>
                <w:rStyle w:val="15"/>
                <w:rFonts w:hint="default"/>
                <w:color w:val="auto"/>
                <w:sz w:val="24"/>
                <w:szCs w:val="24"/>
                <w:lang w:bidi="ar"/>
              </w:rPr>
            </w:pPr>
            <w:r>
              <w:rPr>
                <w:rStyle w:val="15"/>
                <w:rFonts w:hint="default"/>
                <w:color w:val="auto"/>
                <w:sz w:val="24"/>
                <w:szCs w:val="24"/>
                <w:lang w:bidi="ar"/>
              </w:rPr>
              <w:t>2.风口平台应有一定坡度，并考虑排水要求，上面应铺设耐火材料。风口、渣口及水套应牢固、严密；进出水管，应有固定支撑；风口二套，应有固定支撑。</w:t>
            </w:r>
          </w:p>
          <w:p>
            <w:pPr>
              <w:widowControl/>
              <w:textAlignment w:val="center"/>
              <w:rPr>
                <w:rStyle w:val="15"/>
                <w:rFonts w:hint="default"/>
                <w:color w:val="auto"/>
                <w:sz w:val="24"/>
                <w:szCs w:val="24"/>
                <w:lang w:bidi="ar"/>
              </w:rPr>
            </w:pPr>
            <w:r>
              <w:rPr>
                <w:rStyle w:val="15"/>
                <w:rFonts w:hint="default"/>
                <w:color w:val="auto"/>
                <w:sz w:val="24"/>
                <w:szCs w:val="24"/>
                <w:lang w:bidi="ar"/>
              </w:rPr>
              <w:t>3.按规范制作风口小套备品并保持风口、接触面完好无损；安装和更换选准尺寸、清理干净风口内部残渣铁；风口周边应用专用大钩撞严，保证接触面均匀、严实；应避免风口小套自身备品和安装质量问题造成伤害；还应提高看水工对风口套破损征兆的判断能力，强化风口套破损的处置技能。</w:t>
            </w:r>
          </w:p>
          <w:p>
            <w:pPr>
              <w:widowControl/>
              <w:textAlignment w:val="center"/>
              <w:rPr>
                <w:rStyle w:val="15"/>
                <w:rFonts w:hint="default"/>
                <w:color w:val="auto"/>
                <w:sz w:val="24"/>
                <w:szCs w:val="24"/>
                <w:lang w:bidi="ar"/>
              </w:rPr>
            </w:pPr>
            <w:r>
              <w:rPr>
                <w:rStyle w:val="15"/>
                <w:rFonts w:hint="default"/>
                <w:color w:val="auto"/>
                <w:sz w:val="24"/>
                <w:szCs w:val="24"/>
                <w:lang w:bidi="ar"/>
              </w:rPr>
              <w:t>4.风口发生爆炸，风口、风管烧穿均应首先减风改为常压操作，同时防止高炉发生灌渣等事故，然后出净渣、铁并休风。情况危急时，应立即休风。</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15</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炉壳发红、开裂。</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放炮、中毒和窒息、灼烫、其他伤害</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1.强化炉体冷却设备的检查、维护、清洗，保持炉体各段冷却强度达到设计要求。加强高炉自身操作，保证长期稳定炉况、减少炉况失常处理给炉体内衬带来的侵蚀、破坏。</w:t>
            </w:r>
          </w:p>
          <w:p>
            <w:pPr>
              <w:widowControl/>
              <w:textAlignment w:val="center"/>
              <w:rPr>
                <w:rStyle w:val="15"/>
                <w:rFonts w:hint="default"/>
                <w:color w:val="auto"/>
                <w:sz w:val="24"/>
                <w:szCs w:val="24"/>
                <w:lang w:bidi="ar"/>
              </w:rPr>
            </w:pPr>
            <w:r>
              <w:rPr>
                <w:rStyle w:val="15"/>
                <w:rFonts w:hint="default"/>
                <w:color w:val="auto"/>
                <w:sz w:val="24"/>
                <w:szCs w:val="24"/>
                <w:lang w:bidi="ar"/>
              </w:rPr>
              <w:t>2.出现炉壳发红、开裂需护炉时，应制定完整有针对性的护炉方案。方案由安全管理部门监督执行。</w:t>
            </w:r>
          </w:p>
          <w:p>
            <w:pPr>
              <w:widowControl/>
              <w:textAlignment w:val="center"/>
              <w:rPr>
                <w:rStyle w:val="15"/>
                <w:rFonts w:hint="default"/>
                <w:color w:val="auto"/>
                <w:sz w:val="24"/>
                <w:szCs w:val="24"/>
                <w:lang w:bidi="ar"/>
              </w:rPr>
            </w:pPr>
            <w:r>
              <w:rPr>
                <w:rStyle w:val="15"/>
                <w:rFonts w:hint="default"/>
                <w:color w:val="auto"/>
                <w:sz w:val="24"/>
                <w:szCs w:val="24"/>
                <w:lang w:bidi="ar"/>
              </w:rPr>
              <w:t>3.炉壳发红或开裂处除应急时采用临时软管打水外，还应安装相对固定的打水冷却装置。打水装置调整作业中、应站位正确。</w:t>
            </w:r>
          </w:p>
          <w:p>
            <w:pPr>
              <w:widowControl/>
              <w:textAlignment w:val="center"/>
              <w:rPr>
                <w:rStyle w:val="15"/>
                <w:rFonts w:hint="default"/>
                <w:color w:val="auto"/>
                <w:sz w:val="24"/>
                <w:szCs w:val="24"/>
                <w:lang w:bidi="ar"/>
              </w:rPr>
            </w:pPr>
            <w:r>
              <w:rPr>
                <w:rStyle w:val="15"/>
                <w:rFonts w:hint="default"/>
                <w:color w:val="auto"/>
                <w:sz w:val="24"/>
                <w:szCs w:val="24"/>
                <w:lang w:bidi="ar"/>
              </w:rPr>
              <w:t>4.严格控制非岗位人员进入风口平台、炉基和铁、渣口区域。护炉期间，所有进入现场人员必须随身携带一氧化碳报警器、佩戴防毒面具，并穿戴雨衣和胶鞋，现场照明应采用安全电源。</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16</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炉缸储铁量接近或超过安全容铁量。</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火灾、中毒和窒息、其他爆炸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保持炉缸储铁量控制在安全容铁量以内（炉缸容积的60％），炉缸储铁量接近或超过安全容铁量时，应停止放渣，降低风压，组织出铁、出渣。</w:t>
            </w:r>
          </w:p>
          <w:p>
            <w:pPr>
              <w:widowControl/>
              <w:textAlignment w:val="center"/>
              <w:rPr>
                <w:rStyle w:val="15"/>
                <w:rFonts w:hint="default"/>
                <w:color w:val="auto"/>
                <w:sz w:val="24"/>
                <w:szCs w:val="24"/>
                <w:lang w:bidi="ar"/>
              </w:rPr>
            </w:pPr>
            <w:r>
              <w:rPr>
                <w:rStyle w:val="15"/>
                <w:rFonts w:hint="default"/>
                <w:color w:val="auto"/>
                <w:sz w:val="24"/>
                <w:szCs w:val="24"/>
                <w:lang w:bidi="ar"/>
              </w:rPr>
              <w:t>2.各冷却部位的水温差及水压应每2h至少检查一次，保证炉缸冷却器进出水温差和热负荷保持在冷却制度范围；发现炉缸以下温差升高，应加强检查和监测，并采取措施直至休风。</w:t>
            </w:r>
          </w:p>
          <w:p>
            <w:pPr>
              <w:widowControl/>
              <w:textAlignment w:val="center"/>
              <w:rPr>
                <w:rStyle w:val="15"/>
                <w:rFonts w:hint="default"/>
                <w:color w:val="auto"/>
                <w:sz w:val="24"/>
                <w:szCs w:val="24"/>
                <w:lang w:bidi="ar"/>
              </w:rPr>
            </w:pPr>
            <w:r>
              <w:rPr>
                <w:rStyle w:val="15"/>
                <w:rFonts w:hint="default"/>
                <w:color w:val="auto"/>
                <w:sz w:val="24"/>
                <w:szCs w:val="24"/>
                <w:lang w:bidi="ar"/>
              </w:rPr>
              <w:t>3.从开铁口操作和铁口维护上加强控制，避免开口机损坏冷却壁和出铁损伤炉壳而引发炉缸烧穿。</w:t>
            </w:r>
          </w:p>
          <w:p>
            <w:pPr>
              <w:widowControl/>
              <w:textAlignment w:val="center"/>
              <w:rPr>
                <w:rStyle w:val="15"/>
                <w:rFonts w:hint="default"/>
                <w:color w:val="auto"/>
                <w:sz w:val="24"/>
                <w:szCs w:val="24"/>
                <w:lang w:bidi="ar"/>
              </w:rPr>
            </w:pPr>
            <w:r>
              <w:rPr>
                <w:rStyle w:val="15"/>
                <w:rFonts w:hint="default"/>
                <w:color w:val="auto"/>
                <w:sz w:val="24"/>
                <w:szCs w:val="24"/>
                <w:lang w:bidi="ar"/>
              </w:rPr>
              <w:t>4.出现炉缸烧穿，应立即休风。休风后处理事故现场，修复炉缸破损部位和冷却壁水管等损坏设施。</w:t>
            </w:r>
          </w:p>
          <w:p>
            <w:pPr>
              <w:widowControl/>
              <w:textAlignment w:val="center"/>
              <w:rPr>
                <w:rFonts w:hint="eastAsia" w:ascii="宋体" w:hAnsi="宋体" w:cs="宋体"/>
                <w:kern w:val="0"/>
                <w:sz w:val="24"/>
                <w:lang w:bidi="ar"/>
              </w:rPr>
            </w:pPr>
            <w:r>
              <w:rPr>
                <w:rStyle w:val="15"/>
                <w:rFonts w:hint="default"/>
                <w:color w:val="auto"/>
                <w:sz w:val="24"/>
                <w:szCs w:val="24"/>
                <w:lang w:bidi="ar"/>
              </w:rPr>
              <w:t>5.人员进入高炉炉缸作业时，应拆除所有直吹管，并有效切断煤气、氧气、氮气等危险气源。</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17</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高炉炉体、炉壳</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炉身煤气泄漏。</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按规范要求从炉基到炉顶相应平台要安装固定式一氧化碳报警器，并将信号连接至中控室。在通往炉身、炉顶的各通道口设立警示标志；风口平台和作业区域加装轴流风机加速空气流通，降低作业区域一氧化碳浓度。</w:t>
            </w:r>
          </w:p>
          <w:p>
            <w:pPr>
              <w:widowControl/>
              <w:textAlignment w:val="center"/>
              <w:rPr>
                <w:rStyle w:val="15"/>
                <w:rFonts w:hint="default"/>
                <w:color w:val="auto"/>
                <w:sz w:val="24"/>
                <w:szCs w:val="24"/>
                <w:lang w:bidi="ar"/>
              </w:rPr>
            </w:pPr>
            <w:r>
              <w:rPr>
                <w:rStyle w:val="15"/>
                <w:rFonts w:hint="default"/>
                <w:color w:val="auto"/>
                <w:sz w:val="24"/>
                <w:szCs w:val="24"/>
                <w:lang w:bidi="ar"/>
              </w:rPr>
              <w:t>2.生产过程加强点检，发现渗漏应点明火燃烧，并利用休风机会进行焊补处理。正常生产进入炉身、炉顶作业，应两人以上并携带便携式一氧化碳报警器和通信工具，与炉内取得联系并登记后，做好预防措施。看水工查水作业既不能在休风条件下进行，作业环境中又不方便佩戴空气呼吸器时，应配置长管空气呼吸器，但同时应备有空气呼吸器急用。</w:t>
            </w:r>
          </w:p>
          <w:p>
            <w:pPr>
              <w:widowControl/>
              <w:textAlignment w:val="center"/>
              <w:rPr>
                <w:rFonts w:hint="eastAsia" w:ascii="宋体" w:hAnsi="宋体" w:cs="宋体"/>
                <w:kern w:val="0"/>
                <w:sz w:val="24"/>
                <w:lang w:bidi="ar"/>
              </w:rPr>
            </w:pPr>
            <w:r>
              <w:rPr>
                <w:rStyle w:val="15"/>
                <w:rFonts w:hint="default"/>
                <w:color w:val="auto"/>
                <w:sz w:val="24"/>
                <w:szCs w:val="24"/>
                <w:lang w:bidi="ar"/>
              </w:rPr>
              <w:t>3.如果炉体煤气泄漏现象比较严重，炉身排水槽、炉顶平台清灰作业应安排在高炉休风期间进行。</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18</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冷却水系统供水压力不足。</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1.为防止停电时断水，高炉应有事故供水设施。</w:t>
            </w:r>
          </w:p>
          <w:p>
            <w:pPr>
              <w:widowControl/>
              <w:textAlignment w:val="center"/>
              <w:rPr>
                <w:rStyle w:val="15"/>
                <w:rFonts w:hint="default"/>
                <w:color w:val="auto"/>
                <w:sz w:val="24"/>
                <w:szCs w:val="24"/>
                <w:lang w:bidi="ar"/>
              </w:rPr>
            </w:pPr>
            <w:r>
              <w:rPr>
                <w:rStyle w:val="15"/>
                <w:rFonts w:hint="default"/>
                <w:color w:val="auto"/>
                <w:sz w:val="24"/>
                <w:szCs w:val="24"/>
                <w:lang w:bidi="ar"/>
              </w:rPr>
              <w:t>2.炉体冷却系统，应按长寿、安全的要求设计，保证各部位冷却强度足够，分部位按不同水压供水，冷却器管道或空腔的流速及流量适宜。应制定因冷却水压降低，高炉减风或休风后的具体操作规程。</w:t>
            </w:r>
          </w:p>
          <w:p>
            <w:pPr>
              <w:widowControl/>
              <w:textAlignment w:val="center"/>
              <w:rPr>
                <w:rFonts w:hint="eastAsia" w:ascii="宋体" w:hAnsi="宋体" w:cs="宋体"/>
                <w:kern w:val="0"/>
                <w:sz w:val="24"/>
                <w:lang w:bidi="ar"/>
              </w:rPr>
            </w:pPr>
            <w:r>
              <w:rPr>
                <w:rStyle w:val="15"/>
                <w:rFonts w:hint="default"/>
                <w:color w:val="auto"/>
                <w:sz w:val="24"/>
                <w:szCs w:val="24"/>
                <w:lang w:bidi="ar"/>
              </w:rPr>
              <w:t>3.冷却件安装之前应经通球试验合格，方可安装。</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19</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冷却水进入炉内。</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1.冷却设备的运行控制方面，应保证炉体冷却系统各部位冷却水的压力、流量、水温差、热流强度，均控制在允许范围。定期对冷却系统进行维护性清洗，保证各冷却设备的应有冷却强度和效果。</w:t>
            </w:r>
          </w:p>
          <w:p>
            <w:pPr>
              <w:widowControl/>
              <w:textAlignment w:val="center"/>
              <w:rPr>
                <w:rStyle w:val="15"/>
                <w:rFonts w:hint="default"/>
                <w:color w:val="auto"/>
                <w:sz w:val="24"/>
                <w:szCs w:val="24"/>
                <w:lang w:bidi="ar"/>
              </w:rPr>
            </w:pPr>
            <w:r>
              <w:rPr>
                <w:rStyle w:val="15"/>
                <w:rFonts w:hint="default"/>
                <w:color w:val="auto"/>
                <w:sz w:val="24"/>
                <w:szCs w:val="24"/>
                <w:lang w:bidi="ar"/>
              </w:rPr>
              <w:t>2.编制冷却系统风口套和各部位冷却壁系统漏水征兆判断和处理操作规程，提高看水工操作技能。</w:t>
            </w:r>
          </w:p>
          <w:p>
            <w:pPr>
              <w:widowControl/>
              <w:textAlignment w:val="center"/>
              <w:rPr>
                <w:rFonts w:hint="eastAsia" w:ascii="宋体" w:hAnsi="宋体" w:cs="宋体"/>
                <w:kern w:val="0"/>
                <w:sz w:val="24"/>
                <w:lang w:bidi="ar"/>
              </w:rPr>
            </w:pPr>
            <w:r>
              <w:rPr>
                <w:rStyle w:val="15"/>
                <w:rFonts w:hint="default"/>
                <w:color w:val="auto"/>
                <w:sz w:val="24"/>
                <w:szCs w:val="24"/>
                <w:lang w:bidi="ar"/>
              </w:rPr>
              <w:t>3.出现系统补水量变大时，应根据“风口套和冷却壁系统漏水征兆”的检查判断和处理程序要求，及时判断找到漏点，并按规程要求进行处理，避免大量水进入炉内引发爆炸事故。</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20</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高炉炉体冷却系统</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冷却壁损坏。火灾</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高炉内衬耐火材料、填料、泥浆等，应符合设计要求，且不得低于国家标准的有关规定。</w:t>
            </w:r>
          </w:p>
          <w:p>
            <w:pPr>
              <w:widowControl/>
              <w:textAlignment w:val="center"/>
              <w:rPr>
                <w:rStyle w:val="15"/>
                <w:rFonts w:hint="default"/>
                <w:color w:val="auto"/>
                <w:sz w:val="24"/>
                <w:szCs w:val="24"/>
                <w:lang w:bidi="ar"/>
              </w:rPr>
            </w:pPr>
            <w:r>
              <w:rPr>
                <w:rStyle w:val="15"/>
                <w:rFonts w:hint="default"/>
                <w:color w:val="auto"/>
                <w:sz w:val="24"/>
                <w:szCs w:val="24"/>
                <w:lang w:bidi="ar"/>
              </w:rPr>
              <w:t>2.保证冷却水水温差、热流强度控制在允许范围。</w:t>
            </w:r>
          </w:p>
          <w:p>
            <w:pPr>
              <w:widowControl/>
              <w:textAlignment w:val="center"/>
              <w:rPr>
                <w:rStyle w:val="15"/>
                <w:rFonts w:hint="default"/>
                <w:color w:val="auto"/>
                <w:sz w:val="24"/>
                <w:szCs w:val="24"/>
                <w:lang w:bidi="ar"/>
              </w:rPr>
            </w:pPr>
            <w:r>
              <w:rPr>
                <w:rStyle w:val="15"/>
                <w:rFonts w:hint="default"/>
                <w:color w:val="auto"/>
                <w:sz w:val="24"/>
                <w:szCs w:val="24"/>
                <w:lang w:bidi="ar"/>
              </w:rPr>
              <w:t>3.加强操作，避免因悬料、结瘤出现被迫座料和洗炉操作，并以此减少对炉壁的冲刷、摩擦和侵蚀，以期实现对冷却壁的保护作用。</w:t>
            </w:r>
          </w:p>
          <w:p>
            <w:pPr>
              <w:widowControl/>
              <w:textAlignment w:val="center"/>
              <w:rPr>
                <w:rFonts w:hint="eastAsia" w:ascii="宋体" w:hAnsi="宋体" w:cs="宋体"/>
                <w:kern w:val="0"/>
                <w:sz w:val="24"/>
                <w:lang w:bidi="ar"/>
              </w:rPr>
            </w:pPr>
            <w:r>
              <w:rPr>
                <w:rStyle w:val="15"/>
                <w:rFonts w:hint="default"/>
                <w:color w:val="auto"/>
                <w:sz w:val="24"/>
                <w:szCs w:val="24"/>
                <w:lang w:bidi="ar"/>
              </w:rPr>
              <w:t>4.使用炉墙厚度超声波在线监测技术和喷补技术，对炉衬侵蚀情况进行定量实时监测，对出现的缺陷及时采取措施，加强对冷却壁防护。</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21</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加热炉运行</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加热炉及连续退火炉中易燃易爆气体泄漏。</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Style w:val="15"/>
                <w:rFonts w:hint="default"/>
                <w:color w:val="auto"/>
                <w:sz w:val="24"/>
                <w:szCs w:val="24"/>
                <w:lang w:bidi="ar"/>
              </w:rPr>
              <w:t>1.确保加热炉煤气设施和安全报警设施点巡检到位，发现煤气泄漏，立即处置。</w:t>
            </w:r>
          </w:p>
          <w:p>
            <w:pPr>
              <w:widowControl/>
              <w:jc w:val="left"/>
              <w:textAlignment w:val="center"/>
              <w:rPr>
                <w:rFonts w:hint="eastAsia" w:ascii="宋体" w:hAnsi="宋体" w:cs="宋体"/>
                <w:kern w:val="0"/>
                <w:sz w:val="24"/>
                <w:lang w:bidi="ar"/>
              </w:rPr>
            </w:pPr>
            <w:r>
              <w:rPr>
                <w:rStyle w:val="15"/>
                <w:rFonts w:hint="default"/>
                <w:color w:val="auto"/>
                <w:sz w:val="24"/>
                <w:szCs w:val="24"/>
                <w:lang w:bidi="ar"/>
              </w:rPr>
              <w:t>2.处理煤气泄漏必须至少两人以上佩戴空气呼吸器进行泄漏处置。</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22</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建构筑物及易燃、易爆等危险设施</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高温熔融金属、液渣喷溅影响范围内的地面有积水。</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Style w:val="15"/>
                <w:rFonts w:hint="default"/>
                <w:color w:val="auto"/>
                <w:sz w:val="24"/>
                <w:szCs w:val="24"/>
                <w:lang w:bidi="ar"/>
              </w:rPr>
              <w:t>1.转炉、电炉、精炼炉炉下区域应无积水。</w:t>
            </w:r>
          </w:p>
          <w:p>
            <w:pPr>
              <w:widowControl/>
              <w:jc w:val="left"/>
              <w:textAlignment w:val="center"/>
              <w:rPr>
                <w:rStyle w:val="15"/>
                <w:rFonts w:hint="default"/>
                <w:color w:val="auto"/>
                <w:sz w:val="24"/>
                <w:szCs w:val="24"/>
                <w:lang w:bidi="ar"/>
              </w:rPr>
            </w:pPr>
            <w:r>
              <w:rPr>
                <w:rStyle w:val="15"/>
                <w:rFonts w:hint="default"/>
                <w:color w:val="auto"/>
                <w:sz w:val="24"/>
                <w:szCs w:val="24"/>
                <w:lang w:bidi="ar"/>
              </w:rPr>
              <w:t>2.炼钢炉钢水与液渣运输线、钢水吊运通道与浇注区及其附近的地表与地下，不应设置水管（专用渗水管除外）、电缆等管线；如管线必须从上述区域经过，应采取可靠的保护措施。</w:t>
            </w:r>
          </w:p>
          <w:p>
            <w:pPr>
              <w:widowControl/>
              <w:jc w:val="left"/>
              <w:textAlignment w:val="center"/>
              <w:rPr>
                <w:rFonts w:hint="eastAsia" w:ascii="宋体" w:hAnsi="宋体" w:cs="宋体"/>
                <w:kern w:val="0"/>
                <w:sz w:val="24"/>
                <w:lang w:bidi="ar"/>
              </w:rPr>
            </w:pPr>
            <w:r>
              <w:rPr>
                <w:rStyle w:val="15"/>
                <w:rFonts w:hint="default"/>
                <w:color w:val="auto"/>
                <w:sz w:val="24"/>
                <w:szCs w:val="24"/>
                <w:lang w:bidi="ar"/>
              </w:rPr>
              <w:t>3.所有与铁水、钢水、液渣接触的罐、槽、工具及其作业区域，不应有冰雪、积水，不应堆放潮湿物品和其他易燃、易爆物品。</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23</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连铸机大包回转台</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回转台传动机械失灵；操作不当；升降、转包时回转范围内有人，回转台转动无声光报警。</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Style w:val="15"/>
                <w:rFonts w:hint="default"/>
                <w:color w:val="auto"/>
                <w:sz w:val="24"/>
                <w:szCs w:val="24"/>
                <w:lang w:bidi="ar"/>
              </w:rPr>
              <w:t>1.检查确认大包回转台支撑臂、立柱、递交螺栓符合设计规范，完好。</w:t>
            </w:r>
            <w:r>
              <w:rPr>
                <w:rStyle w:val="15"/>
                <w:rFonts w:hint="default"/>
                <w:color w:val="auto"/>
                <w:sz w:val="24"/>
                <w:szCs w:val="24"/>
                <w:lang w:bidi="ar"/>
              </w:rPr>
              <w:br w:type="textWrapping"/>
            </w:r>
            <w:r>
              <w:rPr>
                <w:rStyle w:val="15"/>
                <w:rFonts w:hint="default"/>
                <w:color w:val="auto"/>
                <w:sz w:val="24"/>
                <w:szCs w:val="24"/>
                <w:lang w:bidi="ar"/>
              </w:rPr>
              <w:t>2.检查确认大包回转范围内无障碍物。</w:t>
            </w:r>
            <w:r>
              <w:rPr>
                <w:rStyle w:val="15"/>
                <w:rFonts w:hint="default"/>
                <w:color w:val="auto"/>
                <w:sz w:val="24"/>
                <w:szCs w:val="24"/>
                <w:lang w:bidi="ar"/>
              </w:rPr>
              <w:br w:type="textWrapping"/>
            </w:r>
            <w:r>
              <w:rPr>
                <w:rStyle w:val="15"/>
                <w:rFonts w:hint="default"/>
                <w:color w:val="auto"/>
                <w:sz w:val="24"/>
                <w:szCs w:val="24"/>
                <w:lang w:bidi="ar"/>
              </w:rPr>
              <w:t>3.检查确认大包回转台配备的安全制动与停电事故驱动装置完好。</w:t>
            </w:r>
            <w:r>
              <w:rPr>
                <w:rStyle w:val="15"/>
                <w:rFonts w:hint="default"/>
                <w:color w:val="auto"/>
                <w:sz w:val="24"/>
                <w:szCs w:val="24"/>
                <w:lang w:bidi="ar"/>
              </w:rPr>
              <w:br w:type="textWrapping"/>
            </w:r>
            <w:r>
              <w:rPr>
                <w:rStyle w:val="15"/>
                <w:rFonts w:hint="default"/>
                <w:color w:val="auto"/>
                <w:sz w:val="24"/>
                <w:szCs w:val="24"/>
                <w:lang w:bidi="ar"/>
              </w:rPr>
              <w:t>4.大包回转台下不应有人停留，大包回转时应确认水口等各装置在正确位置。</w:t>
            </w:r>
            <w:r>
              <w:rPr>
                <w:rStyle w:val="15"/>
                <w:rFonts w:hint="default"/>
                <w:color w:val="auto"/>
                <w:sz w:val="24"/>
                <w:szCs w:val="24"/>
                <w:lang w:bidi="ar"/>
              </w:rPr>
              <w:br w:type="textWrapping"/>
            </w:r>
            <w:r>
              <w:rPr>
                <w:rStyle w:val="15"/>
                <w:rFonts w:hint="default"/>
                <w:color w:val="auto"/>
                <w:sz w:val="24"/>
                <w:szCs w:val="24"/>
                <w:lang w:bidi="ar"/>
              </w:rPr>
              <w:t>5.大包回转台应设置溢流槽和事故流槽。</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24</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热风炉及其附属设施</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热风炉出现炉皮烧红、开焊或有裂纹。</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火灾、其他爆炸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Fonts w:hint="eastAsia" w:ascii="宋体" w:hAnsi="宋体" w:cs="宋体"/>
                <w:kern w:val="0"/>
                <w:sz w:val="24"/>
                <w:lang w:bidi="ar"/>
              </w:rPr>
              <w:t>1.</w:t>
            </w:r>
            <w:r>
              <w:rPr>
                <w:rStyle w:val="15"/>
                <w:rFonts w:hint="default"/>
                <w:color w:val="auto"/>
                <w:sz w:val="24"/>
                <w:szCs w:val="24"/>
                <w:lang w:bidi="ar"/>
              </w:rPr>
              <w:t>热风炉及其管道内衬耐火砖、绝热材料、泥浆及其他不定型材料应符合设计要求和国家有关规定。</w:t>
            </w:r>
          </w:p>
          <w:p>
            <w:pPr>
              <w:widowControl/>
              <w:textAlignment w:val="center"/>
              <w:rPr>
                <w:rStyle w:val="15"/>
                <w:rFonts w:hint="default"/>
                <w:color w:val="auto"/>
                <w:sz w:val="24"/>
                <w:szCs w:val="24"/>
                <w:lang w:bidi="ar"/>
              </w:rPr>
            </w:pPr>
            <w:r>
              <w:rPr>
                <w:rStyle w:val="15"/>
                <w:rFonts w:hint="default"/>
                <w:color w:val="auto"/>
                <w:sz w:val="24"/>
                <w:szCs w:val="24"/>
                <w:lang w:bidi="ar"/>
              </w:rPr>
              <w:t>2.出现炉皮烧红、开焊或有裂纹，应立即停用，及时处理，值班人员应至少每2ｈ检查一次热风炉。</w:t>
            </w:r>
          </w:p>
          <w:p>
            <w:pPr>
              <w:widowControl/>
              <w:textAlignment w:val="center"/>
              <w:rPr>
                <w:rFonts w:hint="eastAsia" w:ascii="宋体" w:hAnsi="宋体" w:cs="宋体"/>
                <w:kern w:val="0"/>
                <w:sz w:val="24"/>
                <w:lang w:bidi="ar"/>
              </w:rPr>
            </w:pPr>
            <w:r>
              <w:rPr>
                <w:rStyle w:val="15"/>
                <w:rFonts w:hint="default"/>
                <w:color w:val="auto"/>
                <w:sz w:val="24"/>
                <w:szCs w:val="24"/>
                <w:lang w:bidi="ar"/>
              </w:rPr>
              <w:t>3.热风炉应有技术档案，检查情况、检修计划及其执行情况均应归档。除日常检查外，应每月详细检查一次热风炉及其附件。</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25</w:t>
            </w:r>
          </w:p>
        </w:tc>
        <w:tc>
          <w:tcPr>
            <w:tcW w:w="302"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铁水罐、钢水罐、渣罐吊运</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吊运高温铁水罐、钢水罐、渣罐因吊车、吊具缺陷、损坏或操作不当。</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1.可分钩：铁水吊运路线上无操作室、值班室、会议室等有人建筑物。</w:t>
            </w:r>
          </w:p>
          <w:p>
            <w:pPr>
              <w:widowControl/>
              <w:textAlignment w:val="center"/>
              <w:rPr>
                <w:rStyle w:val="15"/>
                <w:rFonts w:hint="default"/>
                <w:color w:val="auto"/>
                <w:sz w:val="24"/>
                <w:szCs w:val="24"/>
                <w:lang w:bidi="ar"/>
              </w:rPr>
            </w:pPr>
            <w:r>
              <w:rPr>
                <w:rStyle w:val="15"/>
                <w:rFonts w:hint="default"/>
                <w:color w:val="auto"/>
                <w:sz w:val="24"/>
                <w:szCs w:val="24"/>
                <w:lang w:bidi="ar"/>
              </w:rPr>
              <w:t>2.吊车检修、维护、专检、点检、巡检、月检、周检、日常性检查防护符合标准规范。</w:t>
            </w:r>
          </w:p>
          <w:p>
            <w:pPr>
              <w:widowControl/>
              <w:textAlignment w:val="center"/>
              <w:rPr>
                <w:rStyle w:val="15"/>
                <w:rFonts w:hint="default"/>
                <w:color w:val="auto"/>
                <w:sz w:val="24"/>
                <w:szCs w:val="24"/>
                <w:lang w:bidi="ar"/>
              </w:rPr>
            </w:pPr>
            <w:r>
              <w:rPr>
                <w:rStyle w:val="15"/>
                <w:rFonts w:hint="default"/>
                <w:color w:val="auto"/>
                <w:sz w:val="24"/>
                <w:szCs w:val="24"/>
                <w:lang w:bidi="ar"/>
              </w:rPr>
              <w:t>3.吊车指挥人员必须掌握《起重吊运指挥信号》。指挥使用吊车时，必须做到“三确认”，即“确认、确信、确实”，指挥人员必须佩戴指挥标志，口哨、手势规范、明确，站位得当，应在5米以上安全指挥位置，必须确认吊物周围无人、无障碍物和自身具备安全动车条件，方可发出起吊指令。</w:t>
            </w:r>
          </w:p>
          <w:p>
            <w:pPr>
              <w:widowControl/>
              <w:textAlignment w:val="center"/>
              <w:rPr>
                <w:rStyle w:val="15"/>
                <w:rFonts w:hint="default"/>
                <w:color w:val="auto"/>
                <w:sz w:val="24"/>
                <w:szCs w:val="24"/>
                <w:lang w:bidi="ar"/>
              </w:rPr>
            </w:pPr>
            <w:r>
              <w:rPr>
                <w:rStyle w:val="15"/>
                <w:rFonts w:hint="default"/>
                <w:color w:val="auto"/>
                <w:sz w:val="24"/>
                <w:szCs w:val="24"/>
                <w:lang w:bidi="ar"/>
              </w:rPr>
              <w:t>4.吊运指挥人员要配合吊车司机做到二次起吊的试闸操作；检查确认吊钩挂牢。</w:t>
            </w:r>
          </w:p>
          <w:p>
            <w:pPr>
              <w:widowControl/>
              <w:textAlignment w:val="center"/>
              <w:rPr>
                <w:rStyle w:val="15"/>
                <w:rFonts w:hint="default"/>
                <w:color w:val="auto"/>
                <w:sz w:val="24"/>
                <w:szCs w:val="24"/>
                <w:lang w:bidi="ar"/>
              </w:rPr>
            </w:pPr>
            <w:r>
              <w:rPr>
                <w:rStyle w:val="15"/>
                <w:rFonts w:hint="default"/>
                <w:color w:val="auto"/>
                <w:sz w:val="24"/>
                <w:szCs w:val="24"/>
                <w:lang w:bidi="ar"/>
              </w:rPr>
              <w:t>5.吊车指挥人员必须确认吊物起吊高度或空钩离开吊物，在不撞击吊物、周围设备、设施的情况下，才能离开指车岗位。6.吊运行进途中，吊车必须全程报警提示，防止有人进入吊运区域；下方有人时，即使响铃，也要停车等待，等无人后才能动车。</w:t>
            </w:r>
          </w:p>
          <w:p>
            <w:pPr>
              <w:widowControl/>
              <w:textAlignment w:val="center"/>
              <w:rPr>
                <w:rStyle w:val="15"/>
                <w:rFonts w:hint="default"/>
                <w:color w:val="auto"/>
                <w:sz w:val="24"/>
                <w:szCs w:val="24"/>
                <w:lang w:bidi="ar"/>
              </w:rPr>
            </w:pPr>
            <w:r>
              <w:rPr>
                <w:rStyle w:val="15"/>
                <w:rFonts w:hint="default"/>
                <w:color w:val="auto"/>
                <w:sz w:val="24"/>
                <w:szCs w:val="24"/>
                <w:lang w:bidi="ar"/>
              </w:rPr>
              <w:t>7.重铁水、钢水罐不能挂在空中长时间等待，等待时间超长会造成吊车钢绳、抱闸等失控，铁水、钢水罐坠落泼洒。</w:t>
            </w:r>
          </w:p>
          <w:p>
            <w:pPr>
              <w:widowControl/>
              <w:textAlignment w:val="center"/>
              <w:rPr>
                <w:rFonts w:hint="eastAsia" w:ascii="宋体" w:hAnsi="宋体" w:cs="宋体"/>
                <w:kern w:val="0"/>
                <w:sz w:val="24"/>
                <w:lang w:bidi="ar"/>
              </w:rPr>
            </w:pPr>
            <w:r>
              <w:rPr>
                <w:rStyle w:val="15"/>
                <w:rFonts w:hint="default"/>
                <w:color w:val="auto"/>
                <w:sz w:val="24"/>
                <w:szCs w:val="24"/>
                <w:lang w:bidi="ar"/>
              </w:rPr>
              <w:t>8.重铁水罐在炼钢平台等待时，罐要落至平台面0.5米处。</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26</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转炉兑铁水</w:t>
            </w:r>
          </w:p>
        </w:tc>
        <w:tc>
          <w:tcPr>
            <w:tcW w:w="518"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兑铁前未确认，炉内有稀渣和有液心的渣；兑铁引起钢渣反应，产生大量气体；岗位人员操作不精心液体包脱钩坠落；炉下有水潮湿；铁水凝盖。</w:t>
            </w:r>
          </w:p>
        </w:tc>
        <w:tc>
          <w:tcPr>
            <w:tcW w:w="345" w:type="pct"/>
            <w:noWrap w:val="0"/>
            <w:vAlign w:val="center"/>
          </w:tcPr>
          <w:p>
            <w:pPr>
              <w:widowControl/>
              <w:textAlignment w:val="center"/>
              <w:rPr>
                <w:rFonts w:hint="eastAsia" w:ascii="宋体" w:hAnsi="宋体" w:cs="宋体"/>
                <w:kern w:val="0"/>
                <w:sz w:val="24"/>
                <w:lang w:bidi="ar"/>
              </w:rPr>
            </w:pPr>
            <w:r>
              <w:rPr>
                <w:rFonts w:hint="eastAsia" w:ascii="宋体" w:hAnsi="宋体" w:cs="宋体"/>
                <w:kern w:val="0"/>
                <w:sz w:val="24"/>
                <w:lang w:bidi="ar"/>
              </w:rPr>
              <w:t>灼烫、其他爆炸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1.在规定的安全站位点指挥吊车吊运铁水。</w:t>
            </w:r>
            <w:r>
              <w:rPr>
                <w:rStyle w:val="15"/>
                <w:rFonts w:hint="default"/>
                <w:color w:val="auto"/>
                <w:sz w:val="24"/>
                <w:szCs w:val="24"/>
                <w:lang w:bidi="ar"/>
              </w:rPr>
              <w:br w:type="textWrapping"/>
            </w:r>
            <w:r>
              <w:rPr>
                <w:rStyle w:val="15"/>
                <w:rFonts w:hint="default"/>
                <w:color w:val="auto"/>
                <w:sz w:val="24"/>
                <w:szCs w:val="24"/>
                <w:lang w:bidi="ar"/>
              </w:rPr>
              <w:t>2.持有合格证的吊车指挥人员按照标准口哨、手势或专用对讲机指挥吊车将铁水从铁水等待位吊至转炉平台兑铁水。兑铁前，由专人对炉内渣况进行检查确认。</w:t>
            </w:r>
            <w:r>
              <w:rPr>
                <w:rStyle w:val="15"/>
                <w:rFonts w:hint="default"/>
                <w:color w:val="auto"/>
                <w:sz w:val="24"/>
                <w:szCs w:val="24"/>
                <w:lang w:bidi="ar"/>
              </w:rPr>
              <w:br w:type="textWrapping"/>
            </w:r>
            <w:r>
              <w:rPr>
                <w:rStyle w:val="15"/>
                <w:rFonts w:hint="default"/>
                <w:color w:val="auto"/>
                <w:sz w:val="24"/>
                <w:szCs w:val="24"/>
                <w:lang w:bidi="ar"/>
              </w:rPr>
              <w:t>3.未兑铁水前不能先挂上倾翻铁水罐的小钩。</w:t>
            </w:r>
            <w:r>
              <w:rPr>
                <w:rStyle w:val="15"/>
                <w:rFonts w:hint="default"/>
                <w:color w:val="auto"/>
                <w:sz w:val="24"/>
                <w:szCs w:val="24"/>
                <w:lang w:bidi="ar"/>
              </w:rPr>
              <w:br w:type="textWrapping"/>
            </w:r>
            <w:r>
              <w:rPr>
                <w:rStyle w:val="15"/>
                <w:rFonts w:hint="default"/>
                <w:color w:val="auto"/>
                <w:sz w:val="24"/>
                <w:szCs w:val="24"/>
                <w:lang w:bidi="ar"/>
              </w:rPr>
              <w:t>4.兑铁水前关上操作室窗前防爆门。</w:t>
            </w:r>
            <w:r>
              <w:rPr>
                <w:rStyle w:val="15"/>
                <w:rFonts w:hint="default"/>
                <w:color w:val="auto"/>
                <w:sz w:val="24"/>
                <w:szCs w:val="24"/>
                <w:lang w:bidi="ar"/>
              </w:rPr>
              <w:br w:type="textWrapping"/>
            </w:r>
            <w:r>
              <w:rPr>
                <w:rStyle w:val="15"/>
                <w:rFonts w:hint="default"/>
                <w:color w:val="auto"/>
                <w:sz w:val="24"/>
                <w:szCs w:val="24"/>
                <w:lang w:bidi="ar"/>
              </w:rPr>
              <w:t>5.指挥其余所有人员全部撤离转炉平台现场;兑铁水时,不得有人从炉前通过</w:t>
            </w:r>
            <w:r>
              <w:rPr>
                <w:rStyle w:val="15"/>
                <w:rFonts w:hint="default" w:ascii="MS Mincho" w:hAnsi="MS Mincho" w:eastAsia="MS Mincho" w:cs="MS Mincho"/>
                <w:color w:val="auto"/>
                <w:sz w:val="24"/>
                <w:szCs w:val="24"/>
                <w:lang w:bidi="ar"/>
              </w:rPr>
              <w:t>｡</w:t>
            </w:r>
            <w:r>
              <w:rPr>
                <w:rStyle w:val="15"/>
                <w:rFonts w:hint="default"/>
                <w:color w:val="auto"/>
                <w:sz w:val="24"/>
                <w:szCs w:val="24"/>
                <w:lang w:bidi="ar"/>
              </w:rPr>
              <w:br w:type="textWrapping"/>
            </w:r>
            <w:r>
              <w:rPr>
                <w:rStyle w:val="15"/>
                <w:rFonts w:hint="default"/>
                <w:color w:val="auto"/>
                <w:sz w:val="24"/>
                <w:szCs w:val="24"/>
                <w:lang w:bidi="ar"/>
              </w:rPr>
              <w:t>6.往炼钢炉兑铁水时,铁水罐不应压在转炉炉口或电炉受铁槽上,兑铁水时炉口不应上倾，人员应位于安全区域</w:t>
            </w:r>
            <w:r>
              <w:rPr>
                <w:rStyle w:val="15"/>
                <w:rFonts w:hint="default" w:ascii="MS Mincho" w:hAnsi="MS Mincho" w:eastAsia="MS Mincho" w:cs="MS Mincho"/>
                <w:color w:val="auto"/>
                <w:sz w:val="24"/>
                <w:szCs w:val="24"/>
                <w:lang w:bidi="ar"/>
              </w:rPr>
              <w:t>｡</w:t>
            </w:r>
            <w:r>
              <w:rPr>
                <w:rStyle w:val="15"/>
                <w:rFonts w:hint="default"/>
                <w:color w:val="auto"/>
                <w:sz w:val="24"/>
                <w:szCs w:val="24"/>
                <w:lang w:bidi="ar"/>
              </w:rPr>
              <w:br w:type="textWrapping"/>
            </w:r>
            <w:r>
              <w:rPr>
                <w:rStyle w:val="15"/>
                <w:rFonts w:hint="default"/>
                <w:color w:val="auto"/>
                <w:sz w:val="24"/>
                <w:szCs w:val="24"/>
                <w:lang w:bidi="ar"/>
              </w:rPr>
              <w:t>7.炉下严禁存有水坑，如炉坑积水，要清理干燥后，方可炼钢。</w:t>
            </w:r>
            <w:r>
              <w:rPr>
                <w:rStyle w:val="15"/>
                <w:rFonts w:hint="default"/>
                <w:color w:val="auto"/>
                <w:sz w:val="24"/>
                <w:szCs w:val="24"/>
                <w:lang w:bidi="ar"/>
              </w:rPr>
              <w:br w:type="textWrapping"/>
            </w:r>
            <w:r>
              <w:rPr>
                <w:rStyle w:val="15"/>
                <w:rFonts w:hint="default"/>
                <w:color w:val="auto"/>
                <w:sz w:val="24"/>
                <w:szCs w:val="24"/>
                <w:lang w:bidi="ar"/>
              </w:rPr>
              <w:t>8.如铁水和半钢不能及时入炉，必须加足保温剂保温；如果铁水或半钢蹲包时间过长，兑铁前必须在炼钢吊包孔处确认是否结壳，如果结壳必须先处理包嘴，保证铁流顺畅，兑铁时要缓慢，以免铁水大量涌出伤人。</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27</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转炉煤气回收</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风机前防爆膜破损、管道腐蚀损坏、风机前软连接破损、洗涤塔脱水器抽空等造成管道泄漏煤气；吹炼时风机突然停运，管道内有煤气空气残存。吹炼时风机正压段泄漏，管道内有空气；风机运行时叶轮损坏撞击外壳；放散塔回火；风机房采用非防爆电器或附近有火源</w:t>
            </w:r>
            <w:r>
              <w:rPr>
                <w:rStyle w:val="15"/>
                <w:rFonts w:hint="default"/>
                <w:color w:val="auto"/>
                <w:sz w:val="24"/>
                <w:szCs w:val="24"/>
                <w:lang w:bidi="ar"/>
              </w:rPr>
              <w:t>。</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中毒和窒息、其他爆炸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textAlignment w:val="center"/>
              <w:rPr>
                <w:rStyle w:val="15"/>
                <w:rFonts w:hint="default"/>
                <w:color w:val="auto"/>
                <w:sz w:val="24"/>
                <w:szCs w:val="24"/>
                <w:lang w:bidi="ar"/>
              </w:rPr>
            </w:pPr>
            <w:r>
              <w:rPr>
                <w:rStyle w:val="15"/>
                <w:rFonts w:hint="default"/>
                <w:color w:val="auto"/>
                <w:sz w:val="24"/>
                <w:szCs w:val="24"/>
                <w:lang w:bidi="ar"/>
              </w:rPr>
              <w:t>1.吹炼时发现氧气分析仪持续过高最低超过2%，停止回收，不降速。吹炼时发现氧含量持续升高，监控画面显示震动升高，立即通知停止吹炼，保持风机运行15分钟以上，将管道残存煤气排净后再降速。</w:t>
            </w:r>
          </w:p>
          <w:p>
            <w:pPr>
              <w:widowControl/>
              <w:textAlignment w:val="center"/>
              <w:rPr>
                <w:rStyle w:val="15"/>
                <w:rFonts w:hint="default"/>
                <w:color w:val="auto"/>
                <w:sz w:val="24"/>
                <w:szCs w:val="24"/>
                <w:lang w:bidi="ar"/>
              </w:rPr>
            </w:pPr>
            <w:r>
              <w:rPr>
                <w:rStyle w:val="15"/>
                <w:rFonts w:hint="default"/>
                <w:color w:val="auto"/>
                <w:sz w:val="24"/>
                <w:szCs w:val="24"/>
                <w:lang w:bidi="ar"/>
              </w:rPr>
              <w:t>2.对风机按照要求进行维护，定期检查一次风机叶轮，炉役期间下线更换，使用4年报废。</w:t>
            </w:r>
          </w:p>
          <w:p>
            <w:pPr>
              <w:widowControl/>
              <w:textAlignment w:val="center"/>
              <w:rPr>
                <w:rStyle w:val="15"/>
                <w:rFonts w:hint="default"/>
                <w:color w:val="auto"/>
                <w:sz w:val="24"/>
                <w:szCs w:val="24"/>
                <w:lang w:bidi="ar"/>
              </w:rPr>
            </w:pPr>
            <w:r>
              <w:rPr>
                <w:rStyle w:val="15"/>
                <w:rFonts w:hint="default"/>
                <w:color w:val="auto"/>
                <w:sz w:val="24"/>
                <w:szCs w:val="24"/>
                <w:lang w:bidi="ar"/>
              </w:rPr>
              <w:t>3.对防爆膜按照要求检查，每月查一次，炉役期间更换一次。4.对煤气管道进行日常检查，每半年测一次壁厚。</w:t>
            </w:r>
          </w:p>
          <w:p>
            <w:pPr>
              <w:widowControl/>
              <w:textAlignment w:val="center"/>
              <w:rPr>
                <w:rStyle w:val="15"/>
                <w:rFonts w:hint="default"/>
                <w:color w:val="auto"/>
                <w:sz w:val="24"/>
                <w:szCs w:val="24"/>
                <w:lang w:bidi="ar"/>
              </w:rPr>
            </w:pPr>
            <w:r>
              <w:rPr>
                <w:rStyle w:val="15"/>
                <w:rFonts w:hint="default"/>
                <w:color w:val="auto"/>
                <w:sz w:val="24"/>
                <w:szCs w:val="24"/>
                <w:lang w:bidi="ar"/>
              </w:rPr>
              <w:t>5.风机房区域为禁火区域，严格执行动火管理制度，区域内执行审批制度。</w:t>
            </w:r>
          </w:p>
          <w:p>
            <w:pPr>
              <w:widowControl/>
              <w:textAlignment w:val="center"/>
              <w:rPr>
                <w:rStyle w:val="15"/>
                <w:rFonts w:hint="default"/>
                <w:color w:val="auto"/>
                <w:sz w:val="24"/>
                <w:szCs w:val="24"/>
                <w:lang w:bidi="ar"/>
              </w:rPr>
            </w:pPr>
            <w:r>
              <w:rPr>
                <w:rStyle w:val="15"/>
                <w:rFonts w:hint="default"/>
                <w:color w:val="auto"/>
                <w:sz w:val="24"/>
                <w:szCs w:val="24"/>
                <w:lang w:bidi="ar"/>
              </w:rPr>
              <w:t>6.风机房区域内煤气作业、有限空间作业，严格执行煤气管理制度，有限空间作业审批制度。</w:t>
            </w:r>
          </w:p>
          <w:p>
            <w:pPr>
              <w:widowControl/>
              <w:textAlignment w:val="center"/>
              <w:rPr>
                <w:rStyle w:val="15"/>
                <w:rFonts w:hint="default"/>
                <w:color w:val="auto"/>
                <w:sz w:val="24"/>
                <w:szCs w:val="24"/>
                <w:lang w:bidi="ar"/>
              </w:rPr>
            </w:pPr>
            <w:r>
              <w:rPr>
                <w:rStyle w:val="15"/>
                <w:rFonts w:hint="default"/>
                <w:color w:val="auto"/>
                <w:sz w:val="24"/>
                <w:szCs w:val="24"/>
                <w:lang w:bidi="ar"/>
              </w:rPr>
              <w:t>7.风机房按照乙类生产厂房、二级危险场所，采用防火、防爆措施，电器设施使用防爆设计。厂房泄爆面积符合要求。8.U型水封、旋转水封的溢流要每班检查，给水管采用逆止阀。</w:t>
            </w:r>
          </w:p>
          <w:p>
            <w:pPr>
              <w:widowControl/>
              <w:textAlignment w:val="center"/>
              <w:rPr>
                <w:rStyle w:val="15"/>
                <w:rFonts w:hint="default"/>
                <w:color w:val="auto"/>
                <w:sz w:val="24"/>
                <w:szCs w:val="24"/>
                <w:lang w:bidi="ar"/>
              </w:rPr>
            </w:pPr>
            <w:r>
              <w:rPr>
                <w:rStyle w:val="15"/>
                <w:rFonts w:hint="default"/>
                <w:color w:val="auto"/>
                <w:sz w:val="24"/>
                <w:szCs w:val="24"/>
                <w:lang w:bidi="ar"/>
              </w:rPr>
              <w:t>9.放散塔采用防回火装置，放散塔放散点火要有监控措施。10.机房内设置固定式煤气报警器，报警器设置数量满足要求，报警器报警信号应集中显示，并与机房通风机的启停联锁。</w:t>
            </w:r>
          </w:p>
          <w:p>
            <w:pPr>
              <w:widowControl/>
              <w:textAlignment w:val="center"/>
              <w:rPr>
                <w:rStyle w:val="15"/>
                <w:rFonts w:hint="default"/>
                <w:color w:val="auto"/>
                <w:sz w:val="24"/>
                <w:szCs w:val="24"/>
                <w:lang w:bidi="ar"/>
              </w:rPr>
            </w:pPr>
            <w:r>
              <w:rPr>
                <w:rStyle w:val="15"/>
                <w:rFonts w:hint="default"/>
                <w:color w:val="auto"/>
                <w:sz w:val="24"/>
                <w:szCs w:val="24"/>
                <w:lang w:bidi="ar"/>
              </w:rPr>
              <w:t>11.风机房内外禁止一切火源。</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28</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转炉炉衬太薄或炉衬局部侵蚀过深，冶炼时钢水穿过炉壳，发生漏钢；炉衬掉砖；炉口漏水。</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w:t>
            </w:r>
            <w:r>
              <w:rPr>
                <w:rStyle w:val="15"/>
                <w:rFonts w:hint="default"/>
                <w:color w:val="auto"/>
                <w:sz w:val="24"/>
                <w:szCs w:val="24"/>
                <w:lang w:bidi="ar"/>
              </w:rPr>
              <w:t>转炉宜采用铸铁盘管水冷炉口；若采用钢板焊接水箱形式的水冷炉口，应加强经常性检查，以防止焊缝漏水酿成爆炸事故。</w:t>
            </w:r>
            <w:r>
              <w:rPr>
                <w:rStyle w:val="15"/>
                <w:rFonts w:hint="default"/>
                <w:color w:val="auto"/>
                <w:sz w:val="24"/>
                <w:szCs w:val="24"/>
                <w:lang w:bidi="ar"/>
              </w:rPr>
              <w:br w:type="textWrapping"/>
            </w:r>
            <w:r>
              <w:rPr>
                <w:rStyle w:val="15"/>
                <w:rFonts w:hint="default"/>
                <w:color w:val="auto"/>
                <w:sz w:val="24"/>
                <w:szCs w:val="24"/>
                <w:lang w:bidi="ar"/>
              </w:rPr>
              <w:t>2.定期进行炉役检修。</w:t>
            </w:r>
            <w:r>
              <w:rPr>
                <w:rStyle w:val="15"/>
                <w:rFonts w:hint="default"/>
                <w:color w:val="auto"/>
                <w:sz w:val="24"/>
                <w:szCs w:val="24"/>
                <w:lang w:bidi="ar"/>
              </w:rPr>
              <w:br w:type="textWrapping"/>
            </w:r>
            <w:r>
              <w:rPr>
                <w:rStyle w:val="15"/>
                <w:rFonts w:hint="default"/>
                <w:color w:val="auto"/>
                <w:sz w:val="24"/>
                <w:szCs w:val="24"/>
                <w:lang w:bidi="ar"/>
              </w:rPr>
              <w:t>3.转炉炉龄后期要定期检查炉衬侵蚀情况，损坏严重的要修补或更换转炉内衬。</w:t>
            </w:r>
            <w:r>
              <w:rPr>
                <w:rStyle w:val="15"/>
                <w:rFonts w:hint="default"/>
                <w:color w:val="auto"/>
                <w:sz w:val="24"/>
                <w:szCs w:val="24"/>
                <w:lang w:bidi="ar"/>
              </w:rPr>
              <w:br w:type="textWrapping"/>
            </w:r>
            <w:r>
              <w:rPr>
                <w:rStyle w:val="15"/>
                <w:rFonts w:hint="default"/>
                <w:color w:val="auto"/>
                <w:sz w:val="24"/>
                <w:szCs w:val="24"/>
                <w:lang w:bidi="ar"/>
              </w:rPr>
              <w:t>4.及时补炉。</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29</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转炉倾动故障等原因使得钢水从炉内洒溢。</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Style w:val="15"/>
                <w:rFonts w:hint="default"/>
                <w:color w:val="auto"/>
                <w:sz w:val="24"/>
                <w:szCs w:val="24"/>
                <w:lang w:bidi="ar"/>
              </w:rPr>
              <w:t>1.转炉倾动设备应设有可靠的事故断电紧急开关。</w:t>
            </w:r>
            <w:r>
              <w:rPr>
                <w:rStyle w:val="15"/>
                <w:rFonts w:hint="default"/>
                <w:color w:val="auto"/>
                <w:sz w:val="24"/>
                <w:szCs w:val="24"/>
                <w:lang w:bidi="ar"/>
              </w:rPr>
              <w:br w:type="textWrapping"/>
            </w:r>
            <w:r>
              <w:rPr>
                <w:rStyle w:val="15"/>
                <w:rFonts w:hint="default"/>
                <w:color w:val="auto"/>
                <w:sz w:val="24"/>
                <w:szCs w:val="24"/>
                <w:lang w:bidi="ar"/>
              </w:rPr>
              <w:t>2.转炉传动机构应有足够的强度，应能承受正常操作最大合成力矩。</w:t>
            </w:r>
            <w:r>
              <w:rPr>
                <w:rStyle w:val="15"/>
                <w:rFonts w:hint="default"/>
                <w:color w:val="auto"/>
                <w:sz w:val="24"/>
                <w:szCs w:val="24"/>
                <w:lang w:bidi="ar"/>
              </w:rPr>
              <w:br w:type="textWrapping"/>
            </w:r>
            <w:r>
              <w:rPr>
                <w:rStyle w:val="15"/>
                <w:rFonts w:hint="default"/>
                <w:color w:val="auto"/>
                <w:sz w:val="24"/>
                <w:szCs w:val="24"/>
                <w:lang w:bidi="ar"/>
              </w:rPr>
              <w:t>3.对转炉倾动系统经常进行检查、维护、检修。</w:t>
            </w:r>
            <w:r>
              <w:rPr>
                <w:rStyle w:val="15"/>
                <w:rFonts w:hint="default"/>
                <w:color w:val="auto"/>
                <w:sz w:val="24"/>
                <w:szCs w:val="24"/>
                <w:lang w:bidi="ar"/>
              </w:rPr>
              <w:br w:type="textWrapping"/>
            </w:r>
            <w:r>
              <w:rPr>
                <w:rStyle w:val="15"/>
                <w:rFonts w:hint="default"/>
                <w:color w:val="auto"/>
                <w:sz w:val="24"/>
                <w:szCs w:val="24"/>
                <w:lang w:bidi="ar"/>
              </w:rPr>
              <w:t>4.从转炉工作平台至上层平台之间,应设置转炉围护结构</w:t>
            </w:r>
            <w:r>
              <w:rPr>
                <w:rStyle w:val="15"/>
                <w:rFonts w:hint="default" w:ascii="MS Mincho" w:hAnsi="MS Mincho" w:cs="MS Mincho"/>
                <w:color w:val="auto"/>
                <w:sz w:val="24"/>
                <w:szCs w:val="24"/>
                <w:lang w:bidi="ar"/>
              </w:rPr>
              <w:t>，</w:t>
            </w:r>
            <w:r>
              <w:rPr>
                <w:rStyle w:val="15"/>
                <w:rFonts w:hint="default"/>
                <w:color w:val="auto"/>
                <w:sz w:val="24"/>
                <w:szCs w:val="24"/>
                <w:lang w:bidi="ar"/>
              </w:rPr>
              <w:t>炉前后应设活动挡火门,以保护操作人员安全</w:t>
            </w:r>
            <w:r>
              <w:rPr>
                <w:rStyle w:val="15"/>
                <w:rFonts w:hint="default" w:ascii="MS Mincho" w:hAnsi="MS Mincho" w:eastAsia="MS Mincho" w:cs="MS Mincho"/>
                <w:color w:val="auto"/>
                <w:sz w:val="24"/>
                <w:szCs w:val="24"/>
                <w:lang w:bidi="ar"/>
              </w:rPr>
              <w:t>｡</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氧枪系统漏水；氧枪头、氧枪套管脱落；吹炼过程中氧枪粘钢渣脱落造成枪头漏水；氧枪坠落。</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Style w:val="15"/>
                <w:rFonts w:hint="default"/>
                <w:color w:val="auto"/>
                <w:sz w:val="24"/>
                <w:szCs w:val="24"/>
                <w:lang w:bidi="ar"/>
              </w:rPr>
              <w:t>1.自动提枪与冷却水流量和温度等联锁；当氧气压力小于规定值、冷却水流量低于规定值、出水温度超过规定值、进出水流量差大于规定值时，氧枪应自动升起，停止吹氧。</w:t>
            </w:r>
            <w:r>
              <w:rPr>
                <w:rStyle w:val="15"/>
                <w:rFonts w:hint="default"/>
                <w:color w:val="auto"/>
                <w:sz w:val="24"/>
                <w:szCs w:val="24"/>
                <w:lang w:bidi="ar"/>
              </w:rPr>
              <w:br w:type="textWrapping"/>
            </w:r>
            <w:r>
              <w:rPr>
                <w:rStyle w:val="15"/>
                <w:rFonts w:hint="default"/>
                <w:color w:val="auto"/>
                <w:sz w:val="24"/>
                <w:szCs w:val="24"/>
                <w:lang w:bidi="ar"/>
              </w:rPr>
              <w:t>2.转炉氧枪供水，应设置电动或气动快速切断阀。</w:t>
            </w:r>
            <w:r>
              <w:rPr>
                <w:rStyle w:val="15"/>
                <w:rFonts w:hint="default"/>
                <w:color w:val="auto"/>
                <w:sz w:val="24"/>
                <w:szCs w:val="24"/>
                <w:lang w:bidi="ar"/>
              </w:rPr>
              <w:br w:type="textWrapping"/>
            </w:r>
            <w:r>
              <w:rPr>
                <w:rStyle w:val="15"/>
                <w:rFonts w:hint="default"/>
                <w:color w:val="auto"/>
                <w:sz w:val="24"/>
                <w:szCs w:val="24"/>
                <w:lang w:bidi="ar"/>
              </w:rPr>
              <w:t>3.转炉氧枪与副枪升降装置，配备钢绳张力测定、钢绳断裂防坠、事故驱动等安全装置。</w:t>
            </w:r>
            <w:r>
              <w:rPr>
                <w:rStyle w:val="15"/>
                <w:rFonts w:hint="default"/>
                <w:color w:val="auto"/>
                <w:sz w:val="24"/>
                <w:szCs w:val="24"/>
                <w:lang w:bidi="ar"/>
              </w:rPr>
              <w:br w:type="textWrapping"/>
            </w:r>
            <w:r>
              <w:rPr>
                <w:rStyle w:val="15"/>
                <w:rFonts w:hint="default"/>
                <w:color w:val="auto"/>
                <w:sz w:val="24"/>
                <w:szCs w:val="24"/>
                <w:lang w:bidi="ar"/>
              </w:rPr>
              <w:t>4.氧枪小车设置下端缓冲器，并保证缓冲器具有弹性。</w:t>
            </w:r>
            <w:r>
              <w:rPr>
                <w:rStyle w:val="15"/>
                <w:rFonts w:hint="default"/>
                <w:color w:val="auto"/>
                <w:sz w:val="24"/>
                <w:szCs w:val="24"/>
                <w:lang w:bidi="ar"/>
              </w:rPr>
              <w:br w:type="textWrapping"/>
            </w:r>
            <w:r>
              <w:rPr>
                <w:rStyle w:val="15"/>
                <w:rFonts w:hint="default"/>
                <w:color w:val="auto"/>
                <w:sz w:val="24"/>
                <w:szCs w:val="24"/>
                <w:lang w:bidi="ar"/>
              </w:rPr>
              <w:t>5.氧气调节装置应设置必要的流量、压力监测、自动控制系统、安全联锁、快速切断保护系统。</w:t>
            </w:r>
            <w:r>
              <w:rPr>
                <w:rStyle w:val="15"/>
                <w:rFonts w:hint="default"/>
                <w:color w:val="auto"/>
                <w:sz w:val="24"/>
                <w:szCs w:val="24"/>
                <w:lang w:bidi="ar"/>
              </w:rPr>
              <w:br w:type="textWrapping"/>
            </w:r>
            <w:r>
              <w:rPr>
                <w:rStyle w:val="15"/>
                <w:rFonts w:hint="default"/>
                <w:color w:val="auto"/>
                <w:sz w:val="24"/>
                <w:szCs w:val="24"/>
                <w:lang w:bidi="ar"/>
              </w:rPr>
              <w:t>6.新氧枪投用前，应对冷却管层进行水压试验，试验压力为工作压力的2.5倍，并对连接胶管、管子、管件进行脱脂除油、脱水。氧气阀门站至氧枪软管接头的氧气管，应采用不锈钢管，并应在软管接头前设置长1.5m以上的钢管。氧气软管应采用不锈钢体，氧枪软管接头应有防脱落装置。</w:t>
            </w:r>
            <w:r>
              <w:rPr>
                <w:rStyle w:val="15"/>
                <w:rFonts w:hint="default"/>
                <w:color w:val="auto"/>
                <w:sz w:val="24"/>
                <w:szCs w:val="24"/>
                <w:lang w:bidi="ar"/>
              </w:rPr>
              <w:br w:type="textWrapping"/>
            </w:r>
            <w:r>
              <w:rPr>
                <w:rStyle w:val="15"/>
                <w:rFonts w:hint="default"/>
                <w:color w:val="auto"/>
                <w:sz w:val="24"/>
                <w:szCs w:val="24"/>
                <w:lang w:bidi="ar"/>
              </w:rPr>
              <w:t>7.氧枪、副枪驱动，应设有事故电源（直流驱动采用蓄电池，交流驱动采用UPS电源），供事故断电时，将氧枪、副枪提出炉口。</w:t>
            </w:r>
            <w:r>
              <w:rPr>
                <w:rStyle w:val="15"/>
                <w:rFonts w:hint="default"/>
                <w:color w:val="auto"/>
                <w:sz w:val="24"/>
                <w:szCs w:val="24"/>
                <w:lang w:bidi="ar"/>
              </w:rPr>
              <w:br w:type="textWrapping"/>
            </w:r>
            <w:r>
              <w:rPr>
                <w:rStyle w:val="15"/>
                <w:rFonts w:hint="default"/>
                <w:color w:val="auto"/>
                <w:sz w:val="24"/>
                <w:szCs w:val="24"/>
                <w:lang w:bidi="ar"/>
              </w:rPr>
              <w:t>8.各枪位停靠点，应与转炉倾动、氧气开闭、冷却水流量和温度等联锁。</w:t>
            </w:r>
            <w:r>
              <w:rPr>
                <w:rStyle w:val="15"/>
                <w:rFonts w:hint="default"/>
                <w:color w:val="auto"/>
                <w:sz w:val="24"/>
                <w:szCs w:val="24"/>
                <w:lang w:bidi="ar"/>
              </w:rPr>
              <w:br w:type="textWrapping"/>
            </w:r>
            <w:r>
              <w:rPr>
                <w:rStyle w:val="15"/>
                <w:rFonts w:hint="default"/>
                <w:color w:val="auto"/>
                <w:sz w:val="24"/>
                <w:szCs w:val="24"/>
                <w:lang w:bidi="ar"/>
              </w:rPr>
              <w:t>9.定期事故提枪驱动进行试验。</w:t>
            </w:r>
            <w:r>
              <w:rPr>
                <w:rStyle w:val="15"/>
                <w:rFonts w:hint="default"/>
                <w:color w:val="auto"/>
                <w:sz w:val="24"/>
                <w:szCs w:val="24"/>
                <w:lang w:bidi="ar"/>
              </w:rPr>
              <w:br w:type="textWrapping"/>
            </w:r>
            <w:r>
              <w:rPr>
                <w:rStyle w:val="15"/>
                <w:rFonts w:hint="default"/>
                <w:color w:val="auto"/>
                <w:sz w:val="24"/>
                <w:szCs w:val="24"/>
                <w:lang w:bidi="ar"/>
              </w:rPr>
              <w:t>10.吹炼期间发现冷却水漏入炉内，应立即停吹，并切断漏水件的水源；转炉应停在原始位置不动，待确认漏入的冷却水完全蒸发，方可动炉。</w:t>
            </w:r>
            <w:r>
              <w:rPr>
                <w:rStyle w:val="15"/>
                <w:rFonts w:hint="default"/>
                <w:color w:val="auto"/>
                <w:sz w:val="24"/>
                <w:szCs w:val="24"/>
                <w:lang w:bidi="ar"/>
              </w:rPr>
              <w:br w:type="textWrapping"/>
            </w:r>
            <w:r>
              <w:rPr>
                <w:rStyle w:val="15"/>
                <w:rFonts w:hint="default"/>
                <w:color w:val="auto"/>
                <w:sz w:val="24"/>
                <w:szCs w:val="24"/>
                <w:lang w:bidi="ar"/>
              </w:rPr>
              <w:t>11.冶炼前检查氧枪系统安全连锁情况是否完好;检查氧枪喷头</w:t>
            </w:r>
            <w:r>
              <w:rPr>
                <w:rStyle w:val="15"/>
                <w:rFonts w:hint="default" w:ascii="MS Mincho" w:hAnsi="MS Mincho" w:eastAsia="MS Mincho" w:cs="MS Mincho"/>
                <w:color w:val="auto"/>
                <w:sz w:val="24"/>
                <w:szCs w:val="24"/>
                <w:lang w:bidi="ar"/>
              </w:rPr>
              <w:t>､</w:t>
            </w:r>
            <w:r>
              <w:rPr>
                <w:rStyle w:val="15"/>
                <w:rFonts w:hint="default"/>
                <w:color w:val="auto"/>
                <w:sz w:val="24"/>
                <w:szCs w:val="24"/>
                <w:lang w:bidi="ar"/>
              </w:rPr>
              <w:t>副枪及烟罩是否漏水</w:t>
            </w:r>
            <w:r>
              <w:rPr>
                <w:rStyle w:val="15"/>
                <w:rFonts w:hint="default" w:ascii="MS Mincho" w:hAnsi="MS Mincho" w:eastAsia="MS Mincho" w:cs="MS Mincho"/>
                <w:color w:val="auto"/>
                <w:sz w:val="24"/>
                <w:szCs w:val="24"/>
                <w:lang w:bidi="ar"/>
              </w:rPr>
              <w:t>｡</w:t>
            </w:r>
            <w:r>
              <w:rPr>
                <w:rStyle w:val="15"/>
                <w:rFonts w:hint="default"/>
                <w:color w:val="auto"/>
                <w:sz w:val="24"/>
                <w:szCs w:val="24"/>
                <w:lang w:bidi="ar"/>
              </w:rPr>
              <w:br w:type="textWrapping"/>
            </w:r>
            <w:r>
              <w:rPr>
                <w:rStyle w:val="15"/>
                <w:rFonts w:hint="default"/>
                <w:color w:val="auto"/>
                <w:sz w:val="24"/>
                <w:szCs w:val="24"/>
                <w:lang w:bidi="ar"/>
              </w:rPr>
              <w:t>12.漏水时按下紧停,发现漏水立刻抬起氧枪</w:t>
            </w:r>
            <w:r>
              <w:rPr>
                <w:rStyle w:val="15"/>
                <w:rFonts w:hint="default" w:ascii="MS Mincho" w:hAnsi="MS Mincho" w:eastAsia="MS Mincho" w:cs="MS Mincho"/>
                <w:color w:val="auto"/>
                <w:sz w:val="24"/>
                <w:szCs w:val="24"/>
                <w:lang w:bidi="ar"/>
              </w:rPr>
              <w:t>､</w:t>
            </w:r>
            <w:r>
              <w:rPr>
                <w:rStyle w:val="15"/>
                <w:rFonts w:hint="default"/>
                <w:color w:val="auto"/>
                <w:sz w:val="24"/>
                <w:szCs w:val="24"/>
                <w:lang w:bidi="ar"/>
              </w:rPr>
              <w:t>副枪,切断水源</w:t>
            </w:r>
            <w:r>
              <w:rPr>
                <w:rStyle w:val="15"/>
                <w:rFonts w:hint="default" w:ascii="MS Mincho" w:hAnsi="MS Mincho" w:eastAsia="MS Mincho" w:cs="MS Mincho"/>
                <w:color w:val="auto"/>
                <w:sz w:val="24"/>
                <w:szCs w:val="24"/>
                <w:lang w:bidi="ar"/>
              </w:rPr>
              <w:t>｡</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31</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转炉烟道水冷系统漏水。</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Style w:val="15"/>
                <w:rFonts w:hint="default"/>
                <w:color w:val="auto"/>
                <w:sz w:val="24"/>
                <w:szCs w:val="24"/>
                <w:lang w:bidi="ar"/>
              </w:rPr>
            </w:pPr>
            <w:r>
              <w:rPr>
                <w:rStyle w:val="15"/>
                <w:rFonts w:hint="default"/>
                <w:color w:val="auto"/>
                <w:sz w:val="24"/>
                <w:szCs w:val="24"/>
                <w:lang w:bidi="ar"/>
              </w:rPr>
              <w:t>1.烟道、烟罩的材料全部选取用标准锅炉钢管，按锅炉的要求进行焊接和制作，管道焊接完毕后进行射线无损探伤。</w:t>
            </w:r>
            <w:r>
              <w:rPr>
                <w:rStyle w:val="15"/>
                <w:rFonts w:hint="default"/>
                <w:color w:val="auto"/>
                <w:sz w:val="24"/>
                <w:szCs w:val="24"/>
                <w:lang w:bidi="ar"/>
              </w:rPr>
              <w:br w:type="textWrapping"/>
            </w:r>
            <w:r>
              <w:rPr>
                <w:rStyle w:val="15"/>
                <w:rFonts w:hint="default"/>
                <w:color w:val="auto"/>
                <w:sz w:val="24"/>
                <w:szCs w:val="24"/>
                <w:lang w:bidi="ar"/>
              </w:rPr>
              <w:t>2.新烟罩或经长期使用后的烟罩须进行酸洗、漂洗、钝化处理，在干净的金属内表面预设一层保护膜。</w:t>
            </w:r>
            <w:r>
              <w:rPr>
                <w:rStyle w:val="15"/>
                <w:rFonts w:hint="default"/>
                <w:color w:val="auto"/>
                <w:sz w:val="24"/>
                <w:szCs w:val="24"/>
                <w:lang w:bidi="ar"/>
              </w:rPr>
              <w:br w:type="textWrapping"/>
            </w:r>
            <w:r>
              <w:rPr>
                <w:rStyle w:val="15"/>
                <w:rFonts w:hint="default"/>
                <w:color w:val="auto"/>
                <w:sz w:val="24"/>
                <w:szCs w:val="24"/>
                <w:lang w:bidi="ar"/>
              </w:rPr>
              <w:t>3.采用质量合格的软化水并进行除氧，以防水垢的生成和减少氧对金属的腐蚀。</w:t>
            </w:r>
            <w:r>
              <w:rPr>
                <w:rStyle w:val="15"/>
                <w:rFonts w:hint="default"/>
                <w:color w:val="auto"/>
                <w:sz w:val="24"/>
                <w:szCs w:val="24"/>
                <w:lang w:bidi="ar"/>
              </w:rPr>
              <w:br w:type="textWrapping"/>
            </w:r>
            <w:r>
              <w:rPr>
                <w:rStyle w:val="15"/>
                <w:rFonts w:hint="default"/>
                <w:color w:val="auto"/>
                <w:sz w:val="24"/>
                <w:szCs w:val="24"/>
                <w:lang w:bidi="ar"/>
              </w:rPr>
              <w:t>4.薄弱部位喷涂导热性、耐磨性好且耐高温的新型喷涂材料。</w:t>
            </w:r>
            <w:r>
              <w:rPr>
                <w:rStyle w:val="15"/>
                <w:rFonts w:hint="default"/>
                <w:color w:val="auto"/>
                <w:sz w:val="24"/>
                <w:szCs w:val="24"/>
                <w:lang w:bidi="ar"/>
              </w:rPr>
              <w:br w:type="textWrapping"/>
            </w:r>
            <w:r>
              <w:rPr>
                <w:rStyle w:val="15"/>
                <w:rFonts w:hint="default"/>
                <w:color w:val="auto"/>
                <w:sz w:val="24"/>
                <w:szCs w:val="24"/>
                <w:lang w:bidi="ar"/>
              </w:rPr>
              <w:t>5.冶炼开始要检查烟罩等水冷设备是否漏水，发现漏水及时检修。</w:t>
            </w:r>
            <w:r>
              <w:rPr>
                <w:rStyle w:val="15"/>
                <w:rFonts w:hint="default"/>
                <w:color w:val="auto"/>
                <w:sz w:val="24"/>
                <w:szCs w:val="24"/>
                <w:lang w:bidi="ar"/>
              </w:rPr>
              <w:br w:type="textWrapping"/>
            </w:r>
            <w:r>
              <w:rPr>
                <w:rStyle w:val="15"/>
                <w:rFonts w:hint="default"/>
                <w:color w:val="auto"/>
                <w:sz w:val="24"/>
                <w:szCs w:val="24"/>
                <w:lang w:bidi="ar"/>
              </w:rPr>
              <w:t>6.吹炼期间发现冷却水漏入炉内，应立即停吹，并切断漏水件的水源；转炉应停在原始位置不动，待确认漏入的冷却水完全蒸发，方可动炉。</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32</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转炉炉坑、钢水、渣罐运行的路线有积水，潮湿。</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Style w:val="15"/>
                <w:rFonts w:hint="default"/>
                <w:color w:val="auto"/>
                <w:sz w:val="24"/>
                <w:szCs w:val="24"/>
                <w:lang w:bidi="ar"/>
              </w:rPr>
              <w:t>炉下严禁存</w:t>
            </w:r>
            <w:r>
              <w:rPr>
                <w:rFonts w:hint="eastAsia" w:ascii="宋体" w:hAnsi="宋体" w:cs="宋体"/>
                <w:kern w:val="0"/>
                <w:sz w:val="24"/>
                <w:lang w:bidi="ar"/>
              </w:rPr>
              <w:t>有水坑，如炉坑积水，要清理干燥后，方可炼钢。</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33</w:t>
            </w:r>
          </w:p>
        </w:tc>
        <w:tc>
          <w:tcPr>
            <w:tcW w:w="302"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转炉冶炼</w:t>
            </w:r>
          </w:p>
        </w:tc>
        <w:tc>
          <w:tcPr>
            <w:tcW w:w="51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吹炼喷溅；转炉冶炼过程掉电</w:t>
            </w:r>
          </w:p>
        </w:tc>
        <w:tc>
          <w:tcPr>
            <w:tcW w:w="34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其他爆炸、灼烫</w:t>
            </w:r>
          </w:p>
        </w:tc>
        <w:tc>
          <w:tcPr>
            <w:tcW w:w="256" w:type="pct"/>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红色</w:t>
            </w:r>
          </w:p>
        </w:tc>
        <w:tc>
          <w:tcPr>
            <w:tcW w:w="1948"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1.转炉吹炼过程必须关闭两侧挡火门。</w:t>
            </w:r>
            <w:r>
              <w:rPr>
                <w:rFonts w:hint="eastAsia" w:ascii="宋体" w:hAnsi="宋体" w:cs="宋体"/>
                <w:kern w:val="0"/>
                <w:sz w:val="24"/>
                <w:lang w:bidi="ar"/>
              </w:rPr>
              <w:br w:type="textWrapping"/>
            </w:r>
            <w:r>
              <w:rPr>
                <w:rFonts w:hint="eastAsia" w:ascii="宋体" w:hAnsi="宋体" w:cs="宋体"/>
                <w:kern w:val="0"/>
                <w:sz w:val="24"/>
                <w:lang w:bidi="ar"/>
              </w:rPr>
              <w:t>2.严禁频繁上下拉枪和高枪位吊吹操作。</w:t>
            </w:r>
            <w:r>
              <w:rPr>
                <w:rFonts w:hint="eastAsia" w:ascii="宋体" w:hAnsi="宋体" w:cs="宋体"/>
                <w:kern w:val="0"/>
                <w:sz w:val="24"/>
                <w:lang w:bidi="ar"/>
              </w:rPr>
              <w:br w:type="textWrapping"/>
            </w:r>
            <w:r>
              <w:rPr>
                <w:rFonts w:hint="eastAsia" w:ascii="宋体" w:hAnsi="宋体" w:cs="宋体"/>
                <w:kern w:val="0"/>
                <w:sz w:val="24"/>
                <w:lang w:bidi="ar"/>
              </w:rPr>
              <w:t>3.当吹炼过程，炉渣泡沫化喷溅严重时，应迅速提枪，待氧枪提至炉口以上手动关闭氧气，再使用氮气打破泡沫渣，待炉内稳定后倒掉一部分渣后，继续吹炼。</w:t>
            </w:r>
            <w:r>
              <w:rPr>
                <w:rFonts w:hint="eastAsia" w:ascii="宋体" w:hAnsi="宋体" w:cs="宋体"/>
                <w:kern w:val="0"/>
                <w:sz w:val="24"/>
                <w:lang w:bidi="ar"/>
              </w:rPr>
              <w:br w:type="textWrapping"/>
            </w:r>
            <w:r>
              <w:rPr>
                <w:rFonts w:hint="eastAsia" w:ascii="宋体" w:hAnsi="宋体" w:cs="宋体"/>
                <w:kern w:val="0"/>
                <w:sz w:val="24"/>
                <w:lang w:bidi="ar"/>
              </w:rPr>
              <w:t>4.炼钢区域变电所、生产车间均按两路电源设计，互为备用，任一路电源均可带全部负荷。</w:t>
            </w:r>
          </w:p>
        </w:tc>
        <w:tc>
          <w:tcPr>
            <w:tcW w:w="915" w:type="pct"/>
            <w:noWrap w:val="0"/>
            <w:vAlign w:val="center"/>
          </w:tcPr>
          <w:p>
            <w:pPr>
              <w:widowControl/>
              <w:jc w:val="left"/>
              <w:textAlignment w:val="center"/>
              <w:rPr>
                <w:rFonts w:hint="eastAsia" w:ascii="宋体" w:hAnsi="宋体" w:cs="宋体"/>
                <w:kern w:val="0"/>
                <w:sz w:val="24"/>
                <w:lang w:bidi="ar"/>
              </w:rPr>
            </w:pPr>
            <w:r>
              <w:rPr>
                <w:rFonts w:hint="eastAsia" w:ascii="宋体" w:hAnsi="宋体" w:cs="宋体"/>
                <w:kern w:val="0"/>
                <w:sz w:val="24"/>
                <w:lang w:bidi="ar"/>
              </w:rPr>
              <w:t>分管安全副总（姓名）</w:t>
            </w:r>
            <w:r>
              <w:rPr>
                <w:rFonts w:hint="eastAsia" w:ascii="宋体" w:hAnsi="宋体" w:cs="宋体"/>
                <w:kern w:val="0"/>
                <w:sz w:val="24"/>
                <w:lang w:bidi="ar"/>
              </w:rPr>
              <w:br w:type="textWrapping"/>
            </w:r>
            <w:r>
              <w:rPr>
                <w:rFonts w:hint="eastAsia" w:ascii="宋体" w:hAnsi="宋体" w:cs="宋体"/>
                <w:kern w:val="0"/>
                <w:sz w:val="24"/>
                <w:lang w:bidi="ar"/>
              </w:rPr>
              <w:t>安全管理部（处、科）长（姓名）</w:t>
            </w:r>
            <w:r>
              <w:rPr>
                <w:rFonts w:hint="eastAsia" w:ascii="宋体" w:hAnsi="宋体" w:cs="宋体"/>
                <w:kern w:val="0"/>
                <w:sz w:val="24"/>
                <w:lang w:bidi="ar"/>
              </w:rPr>
              <w:br w:type="textWrapping"/>
            </w:r>
            <w:r>
              <w:rPr>
                <w:rFonts w:hint="eastAsia" w:ascii="宋体" w:hAnsi="宋体" w:cs="宋体"/>
                <w:kern w:val="0"/>
                <w:sz w:val="24"/>
                <w:lang w:bidi="ar"/>
              </w:rPr>
              <w:t>XX车间主任（姓名）</w:t>
            </w:r>
            <w:r>
              <w:rPr>
                <w:rFonts w:hint="eastAsia" w:ascii="宋体" w:hAnsi="宋体" w:cs="宋体"/>
                <w:kern w:val="0"/>
                <w:sz w:val="24"/>
                <w:lang w:bidi="ar"/>
              </w:rPr>
              <w:br w:type="textWrapping"/>
            </w:r>
            <w:r>
              <w:rPr>
                <w:rFonts w:hint="eastAsia" w:ascii="宋体" w:hAnsi="宋体" w:cs="宋体"/>
                <w:kern w:val="0"/>
                <w:sz w:val="24"/>
                <w:lang w:bidi="ar"/>
              </w:rPr>
              <w:t>XX班组组长（姓名）</w:t>
            </w:r>
            <w:r>
              <w:rPr>
                <w:rFonts w:hint="eastAsia" w:ascii="宋体" w:hAnsi="宋体" w:cs="宋体"/>
                <w:kern w:val="0"/>
                <w:sz w:val="24"/>
                <w:lang w:bidi="ar"/>
              </w:rPr>
              <w:br w:type="textWrapping"/>
            </w:r>
            <w:r>
              <w:rPr>
                <w:rFonts w:hint="eastAsia" w:ascii="宋体" w:hAnsi="宋体" w:cs="宋体"/>
                <w:kern w:val="0"/>
                <w:sz w:val="24"/>
                <w:lang w:bidi="ar"/>
              </w:rPr>
              <w:t>XX一线岗位（姓名）</w:t>
            </w:r>
          </w:p>
        </w:tc>
        <w:tc>
          <w:tcPr>
            <w:tcW w:w="554" w:type="pct"/>
            <w:noWrap w:val="0"/>
            <w:vAlign w:val="top"/>
          </w:tcPr>
          <w:p>
            <w:pPr>
              <w:widowControl/>
              <w:jc w:val="left"/>
              <w:textAlignment w:val="center"/>
              <w:rPr>
                <w:rFonts w:hint="eastAsia" w:ascii="宋体" w:hAnsi="宋体" w:cs="宋体"/>
                <w:kern w:val="0"/>
                <w:sz w:val="24"/>
                <w:lang w:bidi="ar"/>
              </w:rPr>
            </w:pPr>
          </w:p>
        </w:tc>
      </w:tr>
    </w:tbl>
    <w:p>
      <w:pPr>
        <w:pStyle w:val="2"/>
        <w:rPr>
          <w:rFonts w:hint="eastAsia"/>
          <w:lang w:eastAsia="zh-CN"/>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AC399"/>
    <w:multiLevelType w:val="singleLevel"/>
    <w:tmpl w:val="A29AC399"/>
    <w:lvl w:ilvl="0" w:tentative="0">
      <w:start w:val="1"/>
      <w:numFmt w:val="decimal"/>
      <w:lvlText w:val="%1."/>
      <w:lvlJc w:val="left"/>
      <w:pPr>
        <w:tabs>
          <w:tab w:val="left" w:pos="312"/>
        </w:tabs>
      </w:pPr>
    </w:lvl>
  </w:abstractNum>
  <w:abstractNum w:abstractNumId="1">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69FE41C6"/>
    <w:multiLevelType w:val="singleLevel"/>
    <w:tmpl w:val="69FE41C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67016C28"/>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197134C"/>
    <w:rsid w:val="465E50BE"/>
    <w:rsid w:val="49521D81"/>
    <w:rsid w:val="4B115470"/>
    <w:rsid w:val="4C265B4C"/>
    <w:rsid w:val="4F270F69"/>
    <w:rsid w:val="585208C9"/>
    <w:rsid w:val="5D9F2447"/>
    <w:rsid w:val="5E096584"/>
    <w:rsid w:val="6040308A"/>
    <w:rsid w:val="613E78A3"/>
    <w:rsid w:val="61BF3015"/>
    <w:rsid w:val="64463C6F"/>
    <w:rsid w:val="67016C28"/>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pPr>
      <w:spacing w:line="540" w:lineRule="exact"/>
    </w:pPr>
    <w:rPr>
      <w:rFonts w:eastAsia="仿宋_GB2312"/>
      <w:spacing w:val="-2"/>
      <w:sz w:val="32"/>
      <w:szCs w:val="20"/>
    </w:rPr>
  </w:style>
  <w:style w:type="paragraph" w:styleId="12">
    <w:name w:val="index 5"/>
    <w:basedOn w:val="1"/>
    <w:next w:val="1"/>
    <w:qFormat/>
    <w:uiPriority w:val="0"/>
    <w:pPr>
      <w:ind w:left="800" w:leftChars="800"/>
    </w:pPr>
  </w:style>
  <w:style w:type="character" w:customStyle="1" w:styleId="15">
    <w:name w:val="font11"/>
    <w:basedOn w:val="14"/>
    <w:qFormat/>
    <w:uiPriority w:val="0"/>
    <w:rPr>
      <w:rFonts w:hint="eastAsia" w:ascii="宋体" w:hAnsi="宋体" w:eastAsia="宋体" w:cs="宋体"/>
      <w:color w:val="000000"/>
      <w:sz w:val="18"/>
      <w:szCs w:val="18"/>
      <w:u w:val="none"/>
    </w:rPr>
  </w:style>
  <w:style w:type="character" w:customStyle="1" w:styleId="16">
    <w:name w:val="font3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19</Characters>
  <Lines>0</Lines>
  <Paragraphs>0</Paragraphs>
  <TotalTime>0</TotalTime>
  <ScaleCrop>false</ScaleCrop>
  <LinksUpToDate>false</LinksUpToDate>
  <CharactersWithSpaces>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2023-03-03T02:18:00Z</dcterms:created>
  <dc:creator>孙瑞</dc:creator>
  <cp:lastModifiedBy>孙瑞</cp:lastModifiedBy>
  <dcterms:modified xsi:type="dcterms:W3CDTF">2023-03-03T02:20:38Z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63AFD8E392514E36A3B5918DB9D5CDB0</vt:lpwstr>
  </property>
</Properties>
</file>