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1" w:lineRule="exact"/>
        <w:ind w:left="212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pacing w:val="-9"/>
        </w:rPr>
        <w:t>燃气经营企业隐患排查治理清单</w:t>
      </w:r>
    </w:p>
    <w:bookmarkEnd w:id="0"/>
    <w:p>
      <w:pPr>
        <w:pStyle w:val="2"/>
        <w:spacing w:before="20" w:line="582" w:lineRule="exact"/>
        <w:ind w:left="1126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8"/>
        </w:rPr>
        <w:t>（清单编号：</w:t>
      </w:r>
      <w:r>
        <w:rPr>
          <w:rFonts w:hint="eastAsia" w:ascii="黑体" w:hAnsi="黑体" w:eastAsia="黑体" w:cs="黑体"/>
          <w:spacing w:val="-8"/>
        </w:rPr>
        <w:t>4</w:t>
      </w:r>
      <w:r>
        <w:rPr>
          <w:rFonts w:hint="eastAsia" w:ascii="黑体" w:hAnsi="黑体" w:eastAsia="黑体" w:cs="黑体"/>
          <w:spacing w:val="-8"/>
        </w:rPr>
        <w:t>—</w:t>
      </w:r>
      <w:r>
        <w:rPr>
          <w:rFonts w:hint="eastAsia" w:ascii="黑体" w:hAnsi="黑体" w:eastAsia="黑体" w:cs="黑体"/>
          <w:spacing w:val="-8"/>
        </w:rPr>
        <w:t>3</w:t>
      </w:r>
      <w:r>
        <w:rPr>
          <w:rFonts w:hint="eastAsia" w:ascii="黑体" w:hAnsi="黑体" w:eastAsia="黑体" w:cs="黑体"/>
          <w:spacing w:val="-8"/>
        </w:rPr>
        <w:t>）</w:t>
      </w:r>
    </w:p>
    <w:p>
      <w:pPr>
        <w:pStyle w:val="2"/>
        <w:tabs>
          <w:tab w:val="left" w:pos="13321"/>
        </w:tabs>
        <w:spacing w:line="580" w:lineRule="exact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单位名称</w:t>
      </w:r>
      <w:r>
        <w:rPr>
          <w:rFonts w:hint="eastAsia" w:ascii="黑体" w:hAnsi="黑体" w:eastAsia="黑体" w:cs="黑体"/>
          <w:spacing w:val="-10"/>
          <w:w w:val="95"/>
        </w:rPr>
        <w:t>：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w w:val="75"/>
        </w:rPr>
        <w:t>20XX</w:t>
      </w:r>
      <w:r>
        <w:rPr>
          <w:rFonts w:hint="eastAsia" w:ascii="黑体" w:hAnsi="黑体" w:eastAsia="黑体" w:cs="黑体"/>
          <w:spacing w:val="9"/>
        </w:rPr>
        <w:t xml:space="preserve"> </w:t>
      </w:r>
      <w:r>
        <w:rPr>
          <w:rFonts w:hint="eastAsia" w:ascii="黑体" w:hAnsi="黑体" w:eastAsia="黑体" w:cs="黑体"/>
          <w:w w:val="75"/>
        </w:rPr>
        <w:t>年</w:t>
      </w:r>
      <w:r>
        <w:rPr>
          <w:rFonts w:hint="eastAsia" w:ascii="黑体" w:hAnsi="黑体" w:eastAsia="黑体" w:cs="黑体"/>
          <w:spacing w:val="-10"/>
          <w:w w:val="75"/>
        </w:rPr>
        <w:t>度</w:t>
      </w:r>
    </w:p>
    <w:p>
      <w:pPr>
        <w:pStyle w:val="2"/>
        <w:spacing w:before="7"/>
        <w:rPr>
          <w:rFonts w:hint="eastAsia" w:ascii="黑体" w:hAnsi="黑体" w:eastAsia="黑体" w:cs="黑体"/>
          <w:sz w:val="5"/>
        </w:rPr>
      </w:pPr>
    </w:p>
    <w:tbl>
      <w:tblPr>
        <w:tblStyle w:val="3"/>
        <w:tblW w:w="0" w:type="auto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28"/>
        <w:gridCol w:w="1456"/>
        <w:gridCol w:w="2087"/>
        <w:gridCol w:w="1842"/>
        <w:gridCol w:w="1843"/>
        <w:gridCol w:w="1701"/>
        <w:gridCol w:w="1276"/>
        <w:gridCol w:w="1540"/>
        <w:gridCol w:w="912"/>
      </w:tblGrid>
      <w:tr>
        <w:trPr>
          <w:trHeight w:val="1358" w:hRule="atLeast"/>
        </w:trPr>
        <w:tc>
          <w:tcPr>
            <w:tcW w:w="826" w:type="dxa"/>
          </w:tcPr>
          <w:p>
            <w:pPr>
              <w:pStyle w:val="5"/>
              <w:spacing w:before="16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17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序号</w:t>
            </w:r>
          </w:p>
        </w:tc>
        <w:tc>
          <w:tcPr>
            <w:tcW w:w="828" w:type="dxa"/>
          </w:tcPr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178" w:right="162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检查</w:t>
            </w:r>
            <w:r>
              <w:rPr>
                <w:rFonts w:hint="eastAsia" w:ascii="黑体" w:hAnsi="黑体" w:eastAsia="黑体" w:cs="黑体"/>
                <w:spacing w:val="-8"/>
                <w:sz w:val="24"/>
              </w:rPr>
              <w:t>时间</w:t>
            </w:r>
          </w:p>
        </w:tc>
        <w:tc>
          <w:tcPr>
            <w:tcW w:w="1456" w:type="dxa"/>
          </w:tcPr>
          <w:p>
            <w:pPr>
              <w:pStyle w:val="5"/>
              <w:spacing w:before="16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255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</w:rPr>
              <w:t>检查地点</w:t>
            </w:r>
          </w:p>
        </w:tc>
        <w:tc>
          <w:tcPr>
            <w:tcW w:w="2087" w:type="dxa"/>
          </w:tcPr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570" w:right="172" w:hanging="38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检查发现的问题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隐患描述</w:t>
            </w:r>
          </w:p>
        </w:tc>
        <w:tc>
          <w:tcPr>
            <w:tcW w:w="1842" w:type="dxa"/>
          </w:tcPr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535" w:right="199" w:hanging="324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分析及整改要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求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建议</w:t>
            </w:r>
          </w:p>
        </w:tc>
        <w:tc>
          <w:tcPr>
            <w:tcW w:w="1843" w:type="dxa"/>
          </w:tcPr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565" w:right="168" w:hanging="384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整改责任单位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责任人</w:t>
            </w:r>
          </w:p>
        </w:tc>
        <w:tc>
          <w:tcPr>
            <w:tcW w:w="1701" w:type="dxa"/>
          </w:tcPr>
          <w:p>
            <w:pPr>
              <w:pStyle w:val="5"/>
              <w:spacing w:before="48" w:line="211" w:lineRule="auto"/>
              <w:ind w:left="496" w:right="95" w:hanging="38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监控措施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或计划</w:t>
            </w:r>
          </w:p>
          <w:p>
            <w:pPr>
              <w:pStyle w:val="5"/>
              <w:spacing w:before="3" w:line="211" w:lineRule="auto"/>
              <w:ind w:left="496" w:right="127" w:hanging="35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（含计划完成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时间）</w:t>
            </w:r>
          </w:p>
        </w:tc>
        <w:tc>
          <w:tcPr>
            <w:tcW w:w="1276" w:type="dxa"/>
          </w:tcPr>
          <w:p>
            <w:pPr>
              <w:pStyle w:val="5"/>
              <w:spacing w:before="48" w:line="211" w:lineRule="auto"/>
              <w:ind w:left="400" w:right="150" w:hanging="23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整改完成情况</w:t>
            </w:r>
          </w:p>
          <w:p>
            <w:pPr>
              <w:pStyle w:val="5"/>
              <w:spacing w:before="3" w:line="211" w:lineRule="auto"/>
              <w:ind w:left="283" w:right="150" w:hanging="118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（含完成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时间）</w:t>
            </w:r>
          </w:p>
        </w:tc>
        <w:tc>
          <w:tcPr>
            <w:tcW w:w="1540" w:type="dxa"/>
          </w:tcPr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651" w:right="166" w:hanging="47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追踪复查情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况</w:t>
            </w:r>
          </w:p>
        </w:tc>
        <w:tc>
          <w:tcPr>
            <w:tcW w:w="912" w:type="dxa"/>
          </w:tcPr>
          <w:p>
            <w:pPr>
              <w:pStyle w:val="5"/>
              <w:spacing w:before="16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22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rPr>
          <w:rFonts w:hint="eastAsia" w:ascii="黑体" w:hAnsi="黑体" w:eastAsia="黑体" w:cs="黑体"/>
          <w:sz w:val="12"/>
        </w:rPr>
      </w:pPr>
    </w:p>
    <w:tbl>
      <w:tblPr>
        <w:tblStyle w:val="3"/>
        <w:tblW w:w="0" w:type="auto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28"/>
        <w:gridCol w:w="1456"/>
        <w:gridCol w:w="2087"/>
        <w:gridCol w:w="1842"/>
        <w:gridCol w:w="1843"/>
        <w:gridCol w:w="1701"/>
        <w:gridCol w:w="1276"/>
        <w:gridCol w:w="1540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9" w:hRule="atLeast"/>
        </w:trPr>
        <w:tc>
          <w:tcPr>
            <w:tcW w:w="826" w:type="dxa"/>
          </w:tcPr>
          <w:p>
            <w:pPr>
              <w:pStyle w:val="5"/>
              <w:spacing w:before="15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17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序号</w:t>
            </w:r>
          </w:p>
        </w:tc>
        <w:tc>
          <w:tcPr>
            <w:tcW w:w="828" w:type="dxa"/>
          </w:tcPr>
          <w:p>
            <w:pPr>
              <w:pStyle w:val="5"/>
              <w:spacing w:before="17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1" w:lineRule="auto"/>
              <w:ind w:left="178" w:right="162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检查</w:t>
            </w:r>
            <w:r>
              <w:rPr>
                <w:rFonts w:hint="eastAsia" w:ascii="黑体" w:hAnsi="黑体" w:eastAsia="黑体" w:cs="黑体"/>
                <w:spacing w:val="-8"/>
                <w:sz w:val="24"/>
              </w:rPr>
              <w:t>时间</w:t>
            </w:r>
          </w:p>
        </w:tc>
        <w:tc>
          <w:tcPr>
            <w:tcW w:w="1456" w:type="dxa"/>
          </w:tcPr>
          <w:p>
            <w:pPr>
              <w:pStyle w:val="5"/>
              <w:spacing w:before="15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255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</w:rPr>
              <w:t>检查地点</w:t>
            </w:r>
          </w:p>
        </w:tc>
        <w:tc>
          <w:tcPr>
            <w:tcW w:w="2087" w:type="dxa"/>
          </w:tcPr>
          <w:p>
            <w:pPr>
              <w:pStyle w:val="5"/>
              <w:spacing w:before="17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1" w:lineRule="auto"/>
              <w:ind w:left="570" w:right="172" w:hanging="38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检查发现的问题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隐患描述</w:t>
            </w:r>
          </w:p>
        </w:tc>
        <w:tc>
          <w:tcPr>
            <w:tcW w:w="1842" w:type="dxa"/>
          </w:tcPr>
          <w:p>
            <w:pPr>
              <w:pStyle w:val="5"/>
              <w:spacing w:before="17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1" w:lineRule="auto"/>
              <w:ind w:left="535" w:right="199" w:hanging="324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分析及整改要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求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建议</w:t>
            </w:r>
          </w:p>
        </w:tc>
        <w:tc>
          <w:tcPr>
            <w:tcW w:w="1843" w:type="dxa"/>
          </w:tcPr>
          <w:p>
            <w:pPr>
              <w:pStyle w:val="5"/>
              <w:spacing w:before="17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1" w:lineRule="auto"/>
              <w:ind w:left="565" w:right="168" w:hanging="384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整改责任单位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责任人</w:t>
            </w:r>
          </w:p>
        </w:tc>
        <w:tc>
          <w:tcPr>
            <w:tcW w:w="1701" w:type="dxa"/>
          </w:tcPr>
          <w:p>
            <w:pPr>
              <w:pStyle w:val="5"/>
              <w:spacing w:before="44" w:line="213" w:lineRule="auto"/>
              <w:ind w:left="496" w:right="95" w:hanging="38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监控措施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或计划</w:t>
            </w:r>
          </w:p>
          <w:p>
            <w:pPr>
              <w:pStyle w:val="5"/>
              <w:spacing w:line="213" w:lineRule="auto"/>
              <w:ind w:left="496" w:right="127" w:hanging="35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（含计划完成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时间）</w:t>
            </w:r>
          </w:p>
        </w:tc>
        <w:tc>
          <w:tcPr>
            <w:tcW w:w="1276" w:type="dxa"/>
          </w:tcPr>
          <w:p>
            <w:pPr>
              <w:pStyle w:val="5"/>
              <w:spacing w:before="44" w:line="213" w:lineRule="auto"/>
              <w:ind w:left="400" w:right="150" w:hanging="23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整改完成情况</w:t>
            </w:r>
          </w:p>
          <w:p>
            <w:pPr>
              <w:pStyle w:val="5"/>
              <w:spacing w:line="213" w:lineRule="auto"/>
              <w:ind w:left="283" w:right="150" w:hanging="118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（含完成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时间）</w:t>
            </w:r>
          </w:p>
        </w:tc>
        <w:tc>
          <w:tcPr>
            <w:tcW w:w="1540" w:type="dxa"/>
          </w:tcPr>
          <w:p>
            <w:pPr>
              <w:pStyle w:val="5"/>
              <w:spacing w:before="17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1" w:lineRule="auto"/>
              <w:ind w:left="651" w:right="166" w:hanging="47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追踪复查情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况</w:t>
            </w:r>
          </w:p>
        </w:tc>
        <w:tc>
          <w:tcPr>
            <w:tcW w:w="912" w:type="dxa"/>
          </w:tcPr>
          <w:p>
            <w:pPr>
              <w:pStyle w:val="5"/>
              <w:spacing w:before="15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spacing w:before="1"/>
              <w:ind w:left="22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5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82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2087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  <w:tc>
          <w:tcPr>
            <w:tcW w:w="912" w:type="dxa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0DAE"/>
    <w:rsid w:val="2E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2023-03-03T16:58:00Z</dcterms:created>
  <dc:creator>WPS_1513130633</dc:creator>
  <cp:lastModifiedBy>WPS_1513130633</cp:lastModifiedBy>
  <dcterms:modified xsi:type="dcterms:W3CDTF">2023-03-03T16:58:58Z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2D229A15095FB369B8B60164A990F8E0</vt:lpwstr>
  </property>
</Properties>
</file>